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2FD" w:rsidRPr="007A31AB" w:rsidRDefault="00832C5B" w:rsidP="0041083E">
      <w:pPr>
        <w:pStyle w:val="NoSpacing"/>
        <w:rPr>
          <w:rStyle w:val="Emphasis"/>
          <w:rFonts w:ascii="Times New Roman" w:hAnsi="Times New Roman" w:cs="Times New Roman"/>
          <w:b/>
          <w:i w:val="0"/>
          <w:sz w:val="28"/>
          <w:szCs w:val="28"/>
        </w:rPr>
      </w:pPr>
      <w:r w:rsidRPr="007A31AB">
        <w:rPr>
          <w:rStyle w:val="Emphasis"/>
          <w:rFonts w:ascii="Times New Roman" w:hAnsi="Times New Roman" w:cs="Times New Roman"/>
          <w:b/>
          <w:i w:val="0"/>
          <w:sz w:val="28"/>
          <w:szCs w:val="28"/>
        </w:rPr>
        <w:t>English 2</w:t>
      </w:r>
      <w:r w:rsidR="00551BB7">
        <w:rPr>
          <w:rStyle w:val="Emphasis"/>
          <w:rFonts w:ascii="Times New Roman" w:hAnsi="Times New Roman" w:cs="Times New Roman"/>
          <w:b/>
          <w:i w:val="0"/>
          <w:sz w:val="28"/>
          <w:szCs w:val="28"/>
        </w:rPr>
        <w:t>6</w:t>
      </w:r>
      <w:r w:rsidRPr="007A31AB">
        <w:rPr>
          <w:rStyle w:val="Emphasis"/>
          <w:rFonts w:ascii="Times New Roman" w:hAnsi="Times New Roman" w:cs="Times New Roman"/>
          <w:b/>
          <w:i w:val="0"/>
          <w:sz w:val="28"/>
          <w:szCs w:val="28"/>
        </w:rPr>
        <w:t xml:space="preserve">0—American </w:t>
      </w:r>
      <w:r w:rsidR="0036292B" w:rsidRPr="007A31AB">
        <w:rPr>
          <w:rStyle w:val="Emphasis"/>
          <w:rFonts w:ascii="Times New Roman" w:hAnsi="Times New Roman" w:cs="Times New Roman"/>
          <w:b/>
          <w:i w:val="0"/>
          <w:sz w:val="28"/>
          <w:szCs w:val="28"/>
        </w:rPr>
        <w:t>Literary Tradition</w:t>
      </w:r>
      <w:r w:rsidR="001E20ED">
        <w:rPr>
          <w:rStyle w:val="Emphasis"/>
          <w:rFonts w:ascii="Times New Roman" w:hAnsi="Times New Roman" w:cs="Times New Roman"/>
          <w:b/>
          <w:i w:val="0"/>
          <w:sz w:val="28"/>
          <w:szCs w:val="28"/>
        </w:rPr>
        <w:t>: T</w:t>
      </w:r>
      <w:r w:rsidRPr="007A31AB">
        <w:rPr>
          <w:rStyle w:val="Emphasis"/>
          <w:rFonts w:ascii="Times New Roman" w:hAnsi="Times New Roman" w:cs="Times New Roman"/>
          <w:b/>
          <w:i w:val="0"/>
          <w:sz w:val="28"/>
          <w:szCs w:val="28"/>
        </w:rPr>
        <w:t>o Whitman</w:t>
      </w:r>
    </w:p>
    <w:p w:rsidR="0041083E" w:rsidRPr="00051164" w:rsidRDefault="0041083E" w:rsidP="00E0329E">
      <w:pPr>
        <w:pStyle w:val="NoSpacing"/>
        <w:rPr>
          <w:rStyle w:val="Emphasis"/>
          <w:rFonts w:ascii="Times New Roman" w:hAnsi="Times New Roman" w:cs="Times New Roman"/>
          <w:sz w:val="24"/>
          <w:szCs w:val="24"/>
        </w:rPr>
      </w:pPr>
      <w:r w:rsidRPr="00051164">
        <w:rPr>
          <w:rStyle w:val="Emphasis"/>
          <w:rFonts w:ascii="Times New Roman" w:hAnsi="Times New Roman" w:cs="Times New Roman"/>
          <w:sz w:val="24"/>
          <w:szCs w:val="24"/>
        </w:rPr>
        <w:t>Wednesday 6-830 pm</w:t>
      </w:r>
    </w:p>
    <w:p w:rsidR="007A31AB" w:rsidRPr="00854774" w:rsidRDefault="0041083E" w:rsidP="00E0329E">
      <w:pPr>
        <w:pStyle w:val="NoSpacing"/>
        <w:rPr>
          <w:rStyle w:val="Emphasis"/>
          <w:rFonts w:ascii="Times New Roman" w:hAnsi="Times New Roman" w:cs="Times New Roman"/>
          <w:i w:val="0"/>
          <w:sz w:val="24"/>
          <w:szCs w:val="24"/>
        </w:rPr>
      </w:pPr>
      <w:r w:rsidRPr="00051164">
        <w:rPr>
          <w:rStyle w:val="Emphasis"/>
          <w:rFonts w:ascii="Times New Roman" w:hAnsi="Times New Roman" w:cs="Times New Roman"/>
          <w:sz w:val="24"/>
          <w:szCs w:val="24"/>
        </w:rPr>
        <w:t>East Building, Room 103</w:t>
      </w:r>
    </w:p>
    <w:p w:rsidR="00854774" w:rsidRPr="00DF06E3" w:rsidRDefault="00854774" w:rsidP="00854774">
      <w:pPr>
        <w:jc w:val="right"/>
      </w:pPr>
      <w:r w:rsidRPr="00DF06E3">
        <w:t>Professor: Josh Roiland</w:t>
      </w:r>
    </w:p>
    <w:p w:rsidR="00854774" w:rsidRPr="00DF06E3" w:rsidRDefault="00854774" w:rsidP="00854774">
      <w:pPr>
        <w:jc w:val="right"/>
      </w:pPr>
      <w:r w:rsidRPr="00DF06E3">
        <w:t xml:space="preserve">Email: </w:t>
      </w:r>
      <w:hyperlink r:id="rId7" w:history="1">
        <w:r w:rsidR="0041083E" w:rsidRPr="0041083E">
          <w:rPr>
            <w:rStyle w:val="Hyperlink"/>
            <w:color w:val="auto"/>
            <w:u w:val="none"/>
          </w:rPr>
          <w:t>joshua.roiland@gmail.com</w:t>
        </w:r>
      </w:hyperlink>
    </w:p>
    <w:p w:rsidR="00854774" w:rsidRPr="00DF06E3" w:rsidRDefault="00854774" w:rsidP="00854774">
      <w:pPr>
        <w:jc w:val="right"/>
      </w:pPr>
      <w:r w:rsidRPr="00DF06E3">
        <w:t>Phone: 314-550-9156</w:t>
      </w:r>
    </w:p>
    <w:p w:rsidR="0041083E" w:rsidRDefault="0041083E" w:rsidP="007A31AB">
      <w:pPr>
        <w:jc w:val="right"/>
      </w:pPr>
      <w:r w:rsidRPr="00DF06E3">
        <w:t xml:space="preserve">Office Hours: </w:t>
      </w:r>
      <w:r>
        <w:t>W</w:t>
      </w:r>
      <w:r w:rsidRPr="00DF06E3">
        <w:t xml:space="preserve"> </w:t>
      </w:r>
      <w:r>
        <w:t xml:space="preserve">5-6 pm </w:t>
      </w:r>
    </w:p>
    <w:p w:rsidR="00E77B7C" w:rsidRDefault="00E77B7C" w:rsidP="007A31AB">
      <w:pPr>
        <w:jc w:val="right"/>
        <w:rPr>
          <w:rStyle w:val="Emphasis"/>
          <w:i w:val="0"/>
        </w:rPr>
      </w:pPr>
    </w:p>
    <w:p w:rsidR="007A31AB" w:rsidRDefault="007A31AB" w:rsidP="00E77B7C">
      <w:pPr>
        <w:pStyle w:val="NoSpacing"/>
        <w:rPr>
          <w:rStyle w:val="Emphasis"/>
          <w:rFonts w:ascii="Times New Roman" w:hAnsi="Times New Roman" w:cs="Times New Roman"/>
          <w:i w:val="0"/>
          <w:sz w:val="24"/>
          <w:szCs w:val="24"/>
        </w:rPr>
        <w:sectPr w:rsidR="007A31AB" w:rsidSect="00376405">
          <w:pgSz w:w="12240" w:h="15840"/>
          <w:pgMar w:top="1152" w:right="1152" w:bottom="1152" w:left="1152" w:header="720" w:footer="720" w:gutter="0"/>
          <w:cols w:space="720"/>
          <w:docGrid w:linePitch="360"/>
        </w:sectPr>
      </w:pPr>
    </w:p>
    <w:p w:rsidR="00E77B7C" w:rsidRPr="00854774" w:rsidRDefault="00E77B7C" w:rsidP="00E77B7C">
      <w:pPr>
        <w:pStyle w:val="NoSpacing"/>
        <w:rPr>
          <w:rStyle w:val="Emphasis"/>
          <w:rFonts w:ascii="Times New Roman" w:hAnsi="Times New Roman" w:cs="Times New Roman"/>
          <w:i w:val="0"/>
          <w:sz w:val="24"/>
          <w:szCs w:val="24"/>
        </w:rPr>
      </w:pPr>
      <w:r w:rsidRPr="00854774">
        <w:rPr>
          <w:rStyle w:val="Emphasis"/>
          <w:rFonts w:ascii="Times New Roman" w:hAnsi="Times New Roman" w:cs="Times New Roman"/>
          <w:i w:val="0"/>
          <w:sz w:val="24"/>
          <w:szCs w:val="24"/>
        </w:rPr>
        <w:lastRenderedPageBreak/>
        <w:t xml:space="preserve">“I dwell in Possibility – </w:t>
      </w:r>
    </w:p>
    <w:p w:rsidR="00E77B7C" w:rsidRPr="00854774" w:rsidRDefault="00E77B7C" w:rsidP="00E77B7C">
      <w:pPr>
        <w:pStyle w:val="NoSpacing"/>
        <w:rPr>
          <w:rStyle w:val="Emphasis"/>
          <w:rFonts w:ascii="Times New Roman" w:hAnsi="Times New Roman" w:cs="Times New Roman"/>
          <w:i w:val="0"/>
          <w:sz w:val="24"/>
          <w:szCs w:val="24"/>
        </w:rPr>
      </w:pPr>
      <w:r w:rsidRPr="00854774">
        <w:rPr>
          <w:rStyle w:val="Emphasis"/>
          <w:rFonts w:ascii="Times New Roman" w:hAnsi="Times New Roman" w:cs="Times New Roman"/>
          <w:i w:val="0"/>
          <w:sz w:val="24"/>
          <w:szCs w:val="24"/>
        </w:rPr>
        <w:t>A fairer House than Prose –</w:t>
      </w:r>
    </w:p>
    <w:p w:rsidR="00E77B7C" w:rsidRPr="00854774" w:rsidRDefault="00E77B7C" w:rsidP="00E77B7C">
      <w:pPr>
        <w:pStyle w:val="NoSpacing"/>
        <w:rPr>
          <w:rStyle w:val="Emphasis"/>
          <w:rFonts w:ascii="Times New Roman" w:hAnsi="Times New Roman" w:cs="Times New Roman"/>
          <w:i w:val="0"/>
          <w:sz w:val="24"/>
          <w:szCs w:val="24"/>
        </w:rPr>
      </w:pPr>
      <w:r w:rsidRPr="00854774">
        <w:rPr>
          <w:rStyle w:val="Emphasis"/>
          <w:rFonts w:ascii="Times New Roman" w:hAnsi="Times New Roman" w:cs="Times New Roman"/>
          <w:i w:val="0"/>
          <w:sz w:val="24"/>
          <w:szCs w:val="24"/>
        </w:rPr>
        <w:t>More numerous of Windows –</w:t>
      </w:r>
    </w:p>
    <w:p w:rsidR="00E77B7C" w:rsidRPr="00854774" w:rsidRDefault="00E77B7C" w:rsidP="00E77B7C">
      <w:pPr>
        <w:pStyle w:val="NoSpacing"/>
        <w:rPr>
          <w:rStyle w:val="Emphasis"/>
          <w:rFonts w:ascii="Times New Roman" w:hAnsi="Times New Roman" w:cs="Times New Roman"/>
          <w:i w:val="0"/>
          <w:sz w:val="24"/>
          <w:szCs w:val="24"/>
        </w:rPr>
      </w:pPr>
      <w:r w:rsidRPr="00854774">
        <w:rPr>
          <w:rStyle w:val="Emphasis"/>
          <w:rFonts w:ascii="Times New Roman" w:hAnsi="Times New Roman" w:cs="Times New Roman"/>
          <w:i w:val="0"/>
          <w:sz w:val="24"/>
          <w:szCs w:val="24"/>
        </w:rPr>
        <w:t>Superior – for Doors –”</w:t>
      </w:r>
    </w:p>
    <w:p w:rsidR="00E77B7C" w:rsidRPr="00E77B7C" w:rsidRDefault="00E77B7C" w:rsidP="00E77B7C">
      <w:pPr>
        <w:pStyle w:val="NoSpacing"/>
        <w:rPr>
          <w:rStyle w:val="Emphasis"/>
          <w:rFonts w:ascii="Times New Roman" w:hAnsi="Times New Roman" w:cs="Times New Roman"/>
          <w:b/>
          <w:i w:val="0"/>
          <w:sz w:val="24"/>
          <w:szCs w:val="24"/>
        </w:rPr>
      </w:pPr>
      <w:r w:rsidRPr="00E77B7C">
        <w:rPr>
          <w:rStyle w:val="Emphasis"/>
          <w:rFonts w:ascii="Times New Roman" w:hAnsi="Times New Roman" w:cs="Times New Roman"/>
          <w:b/>
          <w:i w:val="0"/>
          <w:sz w:val="24"/>
          <w:szCs w:val="24"/>
        </w:rPr>
        <w:tab/>
        <w:t xml:space="preserve">—Emily Dickinson, “Poem 466” </w:t>
      </w:r>
    </w:p>
    <w:p w:rsidR="00E77B7C" w:rsidRPr="00854774" w:rsidRDefault="00E77B7C" w:rsidP="00E77B7C">
      <w:pPr>
        <w:pStyle w:val="NoSpacing"/>
        <w:rPr>
          <w:rStyle w:val="Emphasis"/>
          <w:rFonts w:ascii="Times New Roman" w:hAnsi="Times New Roman" w:cs="Times New Roman"/>
          <w:i w:val="0"/>
          <w:sz w:val="24"/>
          <w:szCs w:val="24"/>
        </w:rPr>
      </w:pPr>
    </w:p>
    <w:p w:rsidR="00E77B7C" w:rsidRPr="00854774" w:rsidRDefault="00E77B7C" w:rsidP="00E77B7C">
      <w:pPr>
        <w:pStyle w:val="NoSpacing"/>
        <w:rPr>
          <w:rStyle w:val="Emphasis"/>
          <w:rFonts w:ascii="Times New Roman" w:hAnsi="Times New Roman" w:cs="Times New Roman"/>
          <w:i w:val="0"/>
          <w:sz w:val="24"/>
          <w:szCs w:val="24"/>
        </w:rPr>
      </w:pPr>
      <w:r w:rsidRPr="00854774">
        <w:rPr>
          <w:rStyle w:val="Emphasis"/>
          <w:rFonts w:ascii="Times New Roman" w:hAnsi="Times New Roman" w:cs="Times New Roman"/>
          <w:i w:val="0"/>
          <w:sz w:val="24"/>
          <w:szCs w:val="24"/>
        </w:rPr>
        <w:t>“A foolish consistency is the hobgoblin of little minds.”</w:t>
      </w:r>
    </w:p>
    <w:p w:rsidR="00E77B7C" w:rsidRPr="00E77B7C" w:rsidRDefault="00E77B7C" w:rsidP="00E77B7C">
      <w:pPr>
        <w:pStyle w:val="NoSpacing"/>
        <w:rPr>
          <w:rStyle w:val="Emphasis"/>
          <w:rFonts w:ascii="Times New Roman" w:hAnsi="Times New Roman" w:cs="Times New Roman"/>
          <w:b/>
          <w:i w:val="0"/>
          <w:sz w:val="24"/>
          <w:szCs w:val="24"/>
        </w:rPr>
        <w:sectPr w:rsidR="00E77B7C" w:rsidRPr="00E77B7C" w:rsidSect="00E77B7C">
          <w:type w:val="continuous"/>
          <w:pgSz w:w="12240" w:h="15840"/>
          <w:pgMar w:top="1152" w:right="1152" w:bottom="1152" w:left="1152" w:header="720" w:footer="720" w:gutter="0"/>
          <w:cols w:num="2" w:space="720"/>
          <w:docGrid w:linePitch="360"/>
        </w:sectPr>
      </w:pPr>
      <w:r>
        <w:rPr>
          <w:rStyle w:val="Emphasis"/>
          <w:rFonts w:ascii="Times New Roman" w:hAnsi="Times New Roman" w:cs="Times New Roman"/>
          <w:i w:val="0"/>
          <w:sz w:val="24"/>
          <w:szCs w:val="24"/>
        </w:rPr>
        <w:t xml:space="preserve">     </w:t>
      </w:r>
      <w:r w:rsidRPr="00E77B7C">
        <w:rPr>
          <w:rStyle w:val="Emphasis"/>
          <w:rFonts w:ascii="Times New Roman" w:hAnsi="Times New Roman" w:cs="Times New Roman"/>
          <w:b/>
          <w:i w:val="0"/>
          <w:sz w:val="24"/>
          <w:szCs w:val="24"/>
        </w:rPr>
        <w:t>—Ralph Waldo Emerson, “Self-Reliance”</w:t>
      </w:r>
    </w:p>
    <w:p w:rsidR="007A31AB" w:rsidRPr="00854774" w:rsidRDefault="007A31AB" w:rsidP="00E77B7C">
      <w:pPr>
        <w:pStyle w:val="NoSpacing"/>
        <w:rPr>
          <w:rStyle w:val="Emphasis"/>
          <w:rFonts w:ascii="Times New Roman" w:hAnsi="Times New Roman" w:cs="Times New Roman"/>
          <w:i w:val="0"/>
          <w:sz w:val="24"/>
          <w:szCs w:val="24"/>
        </w:rPr>
      </w:pPr>
    </w:p>
    <w:p w:rsidR="00854774" w:rsidRPr="00745A51" w:rsidRDefault="00745A51" w:rsidP="00745A51">
      <w:pPr>
        <w:rPr>
          <w:b/>
          <w:u w:val="single"/>
        </w:rPr>
      </w:pPr>
      <w:r w:rsidRPr="00745A51">
        <w:rPr>
          <w:b/>
          <w:u w:val="single"/>
        </w:rPr>
        <w:t>Course Description</w:t>
      </w:r>
    </w:p>
    <w:p w:rsidR="00966607" w:rsidRDefault="001D2C21" w:rsidP="00745A51">
      <w:pPr>
        <w:rPr>
          <w:rStyle w:val="Emphasis"/>
          <w:i w:val="0"/>
        </w:rPr>
      </w:pPr>
      <w:r>
        <w:t xml:space="preserve">This course is devoted to the study of early American literature.  Early being a relative term, we will begin with Native American creation stories, move through Spanish conquests, </w:t>
      </w:r>
      <w:r w:rsidR="00051164">
        <w:t>European</w:t>
      </w:r>
      <w:r>
        <w:t xml:space="preserve"> settlements, African enslavements, Indian removals, the American Revolution, </w:t>
      </w:r>
      <w:r w:rsidR="0030006C">
        <w:t>Westward expansion</w:t>
      </w:r>
      <w:r>
        <w:t xml:space="preserve">, </w:t>
      </w:r>
      <w:r w:rsidR="0030006C">
        <w:t>and</w:t>
      </w:r>
      <w:r>
        <w:t xml:space="preserve"> the Civil War.  Literature also being a relative term, we will read letters, essays, speeches, poems, short stories and </w:t>
      </w:r>
      <w:r w:rsidR="00051164">
        <w:t>excerpts from</w:t>
      </w:r>
      <w:r w:rsidR="00A00027">
        <w:t xml:space="preserve"> novel</w:t>
      </w:r>
      <w:r w:rsidR="00051164">
        <w:t>s</w:t>
      </w:r>
      <w:r w:rsidR="00A00027">
        <w:t xml:space="preserve">.  We will explore how </w:t>
      </w:r>
      <w:r w:rsidR="00A00027" w:rsidRPr="00854774">
        <w:rPr>
          <w:rStyle w:val="Emphasis"/>
          <w:i w:val="0"/>
        </w:rPr>
        <w:t>historical and cultural conditions</w:t>
      </w:r>
      <w:r w:rsidR="00A00027">
        <w:rPr>
          <w:rStyle w:val="Emphasis"/>
          <w:i w:val="0"/>
        </w:rPr>
        <w:t xml:space="preserve"> influenced writers, </w:t>
      </w:r>
      <w:r w:rsidR="00D10960">
        <w:rPr>
          <w:rStyle w:val="Emphasis"/>
          <w:i w:val="0"/>
        </w:rPr>
        <w:t xml:space="preserve">how </w:t>
      </w:r>
      <w:r w:rsidR="00A00027">
        <w:rPr>
          <w:rStyle w:val="Emphasis"/>
          <w:i w:val="0"/>
        </w:rPr>
        <w:t>writers</w:t>
      </w:r>
      <w:r w:rsidR="001E20ED">
        <w:rPr>
          <w:rStyle w:val="Emphasis"/>
          <w:i w:val="0"/>
        </w:rPr>
        <w:t xml:space="preserve"> have constructed </w:t>
      </w:r>
      <w:r w:rsidR="00966607">
        <w:rPr>
          <w:rStyle w:val="Emphasis"/>
          <w:i w:val="0"/>
        </w:rPr>
        <w:t xml:space="preserve">and contested </w:t>
      </w:r>
      <w:r w:rsidR="00D10960">
        <w:rPr>
          <w:rStyle w:val="Emphasis"/>
          <w:i w:val="0"/>
        </w:rPr>
        <w:t>the idea of</w:t>
      </w:r>
      <w:r w:rsidR="00702109" w:rsidRPr="00854774">
        <w:rPr>
          <w:rStyle w:val="Emphasis"/>
          <w:i w:val="0"/>
        </w:rPr>
        <w:t xml:space="preserve"> America</w:t>
      </w:r>
      <w:r w:rsidR="00966607">
        <w:rPr>
          <w:rStyle w:val="Emphasis"/>
          <w:i w:val="0"/>
        </w:rPr>
        <w:t>, and how those ideas produced nearly all of today’s American myths:</w:t>
      </w:r>
      <w:r w:rsidR="00D10960">
        <w:rPr>
          <w:rStyle w:val="Emphasis"/>
          <w:i w:val="0"/>
        </w:rPr>
        <w:t xml:space="preserve"> </w:t>
      </w:r>
      <w:r w:rsidR="00966607">
        <w:t>American Dream, We the People, City Upon a Hill, etc.</w:t>
      </w:r>
      <w:r w:rsidR="00D10960">
        <w:rPr>
          <w:rStyle w:val="Emphasis"/>
          <w:i w:val="0"/>
        </w:rPr>
        <w:t xml:space="preserve"> </w:t>
      </w:r>
    </w:p>
    <w:p w:rsidR="00966607" w:rsidRDefault="00966607" w:rsidP="00745A51">
      <w:pPr>
        <w:rPr>
          <w:rStyle w:val="Emphasis"/>
          <w:i w:val="0"/>
        </w:rPr>
      </w:pPr>
    </w:p>
    <w:p w:rsidR="00854774" w:rsidRPr="00D10960" w:rsidRDefault="00D10960" w:rsidP="00D10960">
      <w:pPr>
        <w:tabs>
          <w:tab w:val="left" w:pos="900"/>
        </w:tabs>
        <w:rPr>
          <w:u w:val="single"/>
        </w:rPr>
      </w:pPr>
      <w:r w:rsidRPr="00D10960">
        <w:rPr>
          <w:b/>
          <w:u w:val="single"/>
        </w:rPr>
        <w:t>Course Goa</w:t>
      </w:r>
      <w:r w:rsidRPr="00D10960">
        <w:rPr>
          <w:u w:val="single"/>
        </w:rPr>
        <w:t>l</w:t>
      </w:r>
    </w:p>
    <w:p w:rsidR="00D10960" w:rsidRPr="00FB4A05" w:rsidRDefault="00D10960" w:rsidP="00D10960">
      <w:pPr>
        <w:rPr>
          <w:iCs/>
        </w:rPr>
      </w:pPr>
      <w:r w:rsidRPr="00927C6B">
        <w:rPr>
          <w:rStyle w:val="Emphasis"/>
          <w:i w:val="0"/>
        </w:rPr>
        <w:t xml:space="preserve">This course has three objectives: 1) to examine the diversity of early American literatures and the diverse ways to study this topic; 2) to discuss how the study of </w:t>
      </w:r>
      <w:r>
        <w:rPr>
          <w:rStyle w:val="Emphasis"/>
          <w:i w:val="0"/>
        </w:rPr>
        <w:t>e</w:t>
      </w:r>
      <w:r w:rsidRPr="00927C6B">
        <w:rPr>
          <w:rStyle w:val="Emphasis"/>
          <w:i w:val="0"/>
        </w:rPr>
        <w:t xml:space="preserve">arly American </w:t>
      </w:r>
      <w:r>
        <w:rPr>
          <w:rStyle w:val="Emphasis"/>
          <w:i w:val="0"/>
        </w:rPr>
        <w:t>l</w:t>
      </w:r>
      <w:r w:rsidRPr="00927C6B">
        <w:rPr>
          <w:rStyle w:val="Emphasis"/>
          <w:i w:val="0"/>
        </w:rPr>
        <w:t>iterature relates to the development of the American literary canon; and 3) to enhance students' ability to compose reader-response paper</w:t>
      </w:r>
      <w:r>
        <w:rPr>
          <w:rStyle w:val="Emphasis"/>
          <w:i w:val="0"/>
        </w:rPr>
        <w:t>s</w:t>
      </w:r>
      <w:r w:rsidRPr="00927C6B">
        <w:rPr>
          <w:rStyle w:val="Emphasis"/>
          <w:i w:val="0"/>
        </w:rPr>
        <w:t xml:space="preserve"> and a short research paper that demonstrates the ability to analyze texts convincingly while integrating discussions of secondary sources.</w:t>
      </w:r>
      <w:r>
        <w:rPr>
          <w:rStyle w:val="Emphasis"/>
          <w:i w:val="0"/>
        </w:rPr>
        <w:t xml:space="preserve">  </w:t>
      </w:r>
    </w:p>
    <w:p w:rsidR="00D10960" w:rsidRPr="00DF06E3" w:rsidRDefault="00D10960" w:rsidP="00D10960">
      <w:pPr>
        <w:tabs>
          <w:tab w:val="left" w:pos="900"/>
        </w:tabs>
      </w:pPr>
    </w:p>
    <w:p w:rsidR="00854774" w:rsidRPr="00A61B35" w:rsidRDefault="00854774" w:rsidP="00854774">
      <w:pPr>
        <w:rPr>
          <w:b/>
          <w:u w:val="single"/>
        </w:rPr>
      </w:pPr>
      <w:r w:rsidRPr="00A61B35">
        <w:rPr>
          <w:b/>
          <w:u w:val="single"/>
        </w:rPr>
        <w:t>Required Text</w:t>
      </w:r>
    </w:p>
    <w:p w:rsidR="00E77B7C" w:rsidRDefault="00E77B7C" w:rsidP="00E77B7C">
      <w:r>
        <w:t xml:space="preserve">Nina Baym, ed., </w:t>
      </w:r>
      <w:r w:rsidRPr="00E77B7C">
        <w:rPr>
          <w:i/>
        </w:rPr>
        <w:t>The Norton Anthology of American Literature</w:t>
      </w:r>
      <w:r>
        <w:t>, 7</w:t>
      </w:r>
      <w:r w:rsidRPr="00E77B7C">
        <w:rPr>
          <w:vertAlign w:val="superscript"/>
        </w:rPr>
        <w:t>th</w:t>
      </w:r>
      <w:r>
        <w:t xml:space="preserve"> ed., Vol. A, B (New York: W.W.</w:t>
      </w:r>
    </w:p>
    <w:p w:rsidR="00854774" w:rsidRPr="00DF06E3" w:rsidRDefault="00E77B7C" w:rsidP="00E77B7C">
      <w:pPr>
        <w:ind w:firstLine="720"/>
      </w:pPr>
      <w:r>
        <w:t>Norton &amp; Company), 2007.</w:t>
      </w:r>
    </w:p>
    <w:p w:rsidR="00854774" w:rsidRPr="00DF06E3" w:rsidRDefault="00854774" w:rsidP="00854774">
      <w:pPr>
        <w:rPr>
          <w:b/>
        </w:rPr>
      </w:pPr>
    </w:p>
    <w:p w:rsidR="00854774" w:rsidRPr="00A61B35" w:rsidRDefault="00854774" w:rsidP="00854774">
      <w:pPr>
        <w:rPr>
          <w:b/>
          <w:u w:val="single"/>
        </w:rPr>
      </w:pPr>
      <w:r w:rsidRPr="00A61B35">
        <w:rPr>
          <w:b/>
          <w:u w:val="single"/>
        </w:rPr>
        <w:t>Class Requirements &amp; Policies</w:t>
      </w:r>
    </w:p>
    <w:p w:rsidR="00854774" w:rsidRPr="00DF06E3" w:rsidRDefault="00854774" w:rsidP="00A61B35">
      <w:pPr>
        <w:pStyle w:val="ListParagraph"/>
        <w:numPr>
          <w:ilvl w:val="0"/>
          <w:numId w:val="2"/>
        </w:numPr>
      </w:pPr>
      <w:r w:rsidRPr="00DF06E3">
        <w:t>Daily attendance (</w:t>
      </w:r>
      <w:r w:rsidR="00FB4A05">
        <w:t>See attendance policy below</w:t>
      </w:r>
      <w:r w:rsidRPr="00DF06E3">
        <w:t>)</w:t>
      </w:r>
    </w:p>
    <w:p w:rsidR="00854774" w:rsidRPr="00DF06E3" w:rsidRDefault="00854774" w:rsidP="00A61B35">
      <w:pPr>
        <w:pStyle w:val="ListParagraph"/>
        <w:numPr>
          <w:ilvl w:val="0"/>
          <w:numId w:val="2"/>
        </w:numPr>
      </w:pPr>
      <w:r w:rsidRPr="00DF06E3">
        <w:t xml:space="preserve">Completion of </w:t>
      </w:r>
      <w:r w:rsidRPr="00A61B35">
        <w:rPr>
          <w:i/>
        </w:rPr>
        <w:t>all</w:t>
      </w:r>
      <w:r w:rsidRPr="00DF06E3">
        <w:t xml:space="preserve"> reading and writing assignments (Late papers dr</w:t>
      </w:r>
      <w:r w:rsidR="00FB4A05">
        <w:t>op a full grade each day</w:t>
      </w:r>
      <w:r w:rsidR="00A37C68">
        <w:t>)</w:t>
      </w:r>
    </w:p>
    <w:p w:rsidR="00854774" w:rsidRPr="00DF06E3" w:rsidRDefault="00FB4A05" w:rsidP="00A61B35">
      <w:pPr>
        <w:pStyle w:val="ListParagraph"/>
        <w:numPr>
          <w:ilvl w:val="0"/>
          <w:numId w:val="2"/>
        </w:numPr>
      </w:pPr>
      <w:r>
        <w:t>Twelve</w:t>
      </w:r>
      <w:r w:rsidR="00E77B7C">
        <w:t xml:space="preserve"> Reading Reflections</w:t>
      </w:r>
    </w:p>
    <w:p w:rsidR="00854774" w:rsidRPr="00DF06E3" w:rsidRDefault="00854774" w:rsidP="00A61B35">
      <w:pPr>
        <w:pStyle w:val="ListParagraph"/>
        <w:numPr>
          <w:ilvl w:val="0"/>
          <w:numId w:val="2"/>
        </w:numPr>
      </w:pPr>
      <w:r w:rsidRPr="00DF06E3">
        <w:t>In-Class Midterm Exam</w:t>
      </w:r>
    </w:p>
    <w:p w:rsidR="00854774" w:rsidRDefault="00854774" w:rsidP="00A61B35">
      <w:pPr>
        <w:pStyle w:val="ListParagraph"/>
        <w:numPr>
          <w:ilvl w:val="0"/>
          <w:numId w:val="2"/>
        </w:numPr>
      </w:pPr>
      <w:r w:rsidRPr="00DF06E3">
        <w:t>Final Paper (No late papers accepted</w:t>
      </w:r>
      <w:r w:rsidR="00FB4A05">
        <w:t>)</w:t>
      </w:r>
    </w:p>
    <w:p w:rsidR="00E77B7C" w:rsidRPr="0091196D" w:rsidRDefault="00E77B7C" w:rsidP="00E77B7C"/>
    <w:p w:rsidR="00854774" w:rsidRPr="00A61B35" w:rsidRDefault="00854774" w:rsidP="00854774">
      <w:pPr>
        <w:rPr>
          <w:b/>
          <w:u w:val="single"/>
        </w:rPr>
      </w:pPr>
      <w:r w:rsidRPr="00A61B35">
        <w:rPr>
          <w:b/>
          <w:u w:val="single"/>
        </w:rPr>
        <w:t>Evaluation</w:t>
      </w:r>
    </w:p>
    <w:p w:rsidR="00854774" w:rsidRPr="00DF06E3" w:rsidRDefault="00854774" w:rsidP="00A61B35">
      <w:pPr>
        <w:pStyle w:val="ListParagraph"/>
        <w:numPr>
          <w:ilvl w:val="0"/>
          <w:numId w:val="3"/>
        </w:numPr>
      </w:pPr>
      <w:r w:rsidRPr="00DF06E3">
        <w:t>Class Participation—20%</w:t>
      </w:r>
    </w:p>
    <w:p w:rsidR="00854774" w:rsidRPr="00DF06E3" w:rsidRDefault="00252981" w:rsidP="00A61B35">
      <w:pPr>
        <w:pStyle w:val="ListParagraph"/>
        <w:numPr>
          <w:ilvl w:val="0"/>
          <w:numId w:val="3"/>
        </w:numPr>
      </w:pPr>
      <w:r>
        <w:t>Eleven</w:t>
      </w:r>
      <w:r w:rsidR="00854774" w:rsidRPr="00DF06E3">
        <w:t xml:space="preserve"> Reading Reflections—</w:t>
      </w:r>
      <w:r w:rsidR="00E77B7C">
        <w:t>30</w:t>
      </w:r>
      <w:r w:rsidR="00854774" w:rsidRPr="00DF06E3">
        <w:t>%</w:t>
      </w:r>
    </w:p>
    <w:p w:rsidR="00854774" w:rsidRPr="00DF06E3" w:rsidRDefault="00854774" w:rsidP="00A61B35">
      <w:pPr>
        <w:pStyle w:val="ListParagraph"/>
        <w:numPr>
          <w:ilvl w:val="0"/>
          <w:numId w:val="3"/>
        </w:numPr>
      </w:pPr>
      <w:r w:rsidRPr="00DF06E3">
        <w:t>Midterm Test—</w:t>
      </w:r>
      <w:r w:rsidR="00E77B7C">
        <w:t>20</w:t>
      </w:r>
      <w:r w:rsidRPr="00DF06E3">
        <w:t>%</w:t>
      </w:r>
    </w:p>
    <w:p w:rsidR="00A61B35" w:rsidRPr="00A61B35" w:rsidRDefault="00854774" w:rsidP="00A61B35">
      <w:pPr>
        <w:pStyle w:val="ListParagraph"/>
        <w:numPr>
          <w:ilvl w:val="0"/>
          <w:numId w:val="3"/>
        </w:numPr>
        <w:rPr>
          <w:iCs/>
        </w:rPr>
      </w:pPr>
      <w:r w:rsidRPr="00DF06E3">
        <w:t>Final Paper—</w:t>
      </w:r>
      <w:r w:rsidR="00E77B7C">
        <w:t>30</w:t>
      </w:r>
      <w:r w:rsidRPr="00DF06E3">
        <w:t>%</w:t>
      </w:r>
    </w:p>
    <w:p w:rsidR="00A61B35" w:rsidRDefault="00A61B35" w:rsidP="00A61B35">
      <w:pPr>
        <w:rPr>
          <w:rStyle w:val="Emphasis"/>
          <w:i w:val="0"/>
        </w:rPr>
      </w:pPr>
    </w:p>
    <w:p w:rsidR="00A00027" w:rsidRDefault="00A00027" w:rsidP="00A61B35">
      <w:pPr>
        <w:rPr>
          <w:rStyle w:val="Emphasis"/>
          <w:i w:val="0"/>
        </w:rPr>
      </w:pPr>
    </w:p>
    <w:p w:rsidR="001D5A7A" w:rsidRPr="00A61B35" w:rsidRDefault="0041083E" w:rsidP="00A61B35">
      <w:pPr>
        <w:rPr>
          <w:rStyle w:val="Emphasis"/>
          <w:b/>
          <w:i w:val="0"/>
        </w:rPr>
      </w:pPr>
      <w:r>
        <w:rPr>
          <w:rStyle w:val="Emphasis"/>
          <w:b/>
          <w:i w:val="0"/>
        </w:rPr>
        <w:lastRenderedPageBreak/>
        <w:t xml:space="preserve">Department of English and Communication </w:t>
      </w:r>
      <w:r w:rsidR="001D5A7A" w:rsidRPr="00A61B35">
        <w:rPr>
          <w:rStyle w:val="Emphasis"/>
          <w:b/>
          <w:i w:val="0"/>
        </w:rPr>
        <w:t>Attendance Policy</w:t>
      </w:r>
    </w:p>
    <w:p w:rsidR="001D5A7A" w:rsidRPr="00854774" w:rsidRDefault="001D5A7A" w:rsidP="00E77B7C">
      <w:pPr>
        <w:rPr>
          <w:rStyle w:val="Emphasis"/>
          <w:i w:val="0"/>
        </w:rPr>
      </w:pPr>
      <w:r w:rsidRPr="00854774">
        <w:rPr>
          <w:rStyle w:val="Emphasis"/>
          <w:i w:val="0"/>
        </w:rPr>
        <w:t xml:space="preserve">The Department of English and Communication maintains a strict attendance policy for ENG 090, ENG 095, ENG 101, and ENG 102 because we believe that active student engagement in these courses is critical to students’ success in them.  </w:t>
      </w:r>
      <w:r w:rsidR="0041083E" w:rsidRPr="0041083E">
        <w:rPr>
          <w:rStyle w:val="Emphasis"/>
          <w:b/>
          <w:i w:val="0"/>
        </w:rPr>
        <w:t>I will follow this policy for our class, ENG 270.</w:t>
      </w:r>
      <w:r w:rsidR="0041083E">
        <w:rPr>
          <w:rStyle w:val="Emphasis"/>
          <w:i w:val="0"/>
        </w:rPr>
        <w:t xml:space="preserve">  </w:t>
      </w:r>
      <w:r w:rsidRPr="00854774">
        <w:rPr>
          <w:rStyle w:val="Emphasis"/>
          <w:i w:val="0"/>
        </w:rPr>
        <w:t>The policy is as follows:</w:t>
      </w:r>
    </w:p>
    <w:p w:rsidR="001D5A7A" w:rsidRPr="00A61B35" w:rsidRDefault="001D5A7A" w:rsidP="00A61B35">
      <w:pPr>
        <w:pStyle w:val="ListParagraph"/>
        <w:numPr>
          <w:ilvl w:val="0"/>
          <w:numId w:val="4"/>
        </w:numPr>
        <w:rPr>
          <w:rStyle w:val="Emphasis"/>
          <w:i w:val="0"/>
        </w:rPr>
      </w:pPr>
      <w:r w:rsidRPr="00A61B35">
        <w:rPr>
          <w:rStyle w:val="Emphasis"/>
          <w:i w:val="0"/>
        </w:rPr>
        <w:t>for classes that meet three times a week:  Students who accumulate 7 or more absences will fail the course.</w:t>
      </w:r>
    </w:p>
    <w:p w:rsidR="001D5A7A" w:rsidRPr="00A61B35" w:rsidRDefault="001D5A7A" w:rsidP="00A61B35">
      <w:pPr>
        <w:pStyle w:val="ListParagraph"/>
        <w:numPr>
          <w:ilvl w:val="0"/>
          <w:numId w:val="4"/>
        </w:numPr>
        <w:rPr>
          <w:rStyle w:val="Emphasis"/>
          <w:i w:val="0"/>
        </w:rPr>
      </w:pPr>
      <w:r w:rsidRPr="00A61B35">
        <w:rPr>
          <w:rStyle w:val="Emphasis"/>
          <w:i w:val="0"/>
        </w:rPr>
        <w:t>for classes that meet twice a week:  Students who accumulate 5 or more absences will fail the course.</w:t>
      </w:r>
    </w:p>
    <w:p w:rsidR="001D5A7A" w:rsidRPr="00A61B35" w:rsidRDefault="001D5A7A" w:rsidP="00A61B35">
      <w:pPr>
        <w:pStyle w:val="ListParagraph"/>
        <w:numPr>
          <w:ilvl w:val="0"/>
          <w:numId w:val="4"/>
        </w:numPr>
        <w:rPr>
          <w:rStyle w:val="Emphasis"/>
          <w:b/>
        </w:rPr>
      </w:pPr>
      <w:r w:rsidRPr="00A61B35">
        <w:rPr>
          <w:rStyle w:val="Emphasis"/>
          <w:b/>
        </w:rPr>
        <w:t xml:space="preserve">for classes that meet once a week:  Students who accumulate </w:t>
      </w:r>
      <w:r w:rsidR="007A31AB">
        <w:rPr>
          <w:rStyle w:val="Emphasis"/>
          <w:b/>
        </w:rPr>
        <w:t>2 absences will have their grade reduced 1/3</w:t>
      </w:r>
      <w:r w:rsidR="0041083E">
        <w:rPr>
          <w:rStyle w:val="Emphasis"/>
          <w:b/>
        </w:rPr>
        <w:t xml:space="preserve"> (e.g. from a B to B-)</w:t>
      </w:r>
      <w:r w:rsidR="007A31AB">
        <w:rPr>
          <w:rStyle w:val="Emphasis"/>
          <w:b/>
        </w:rPr>
        <w:t xml:space="preserve">.  Students who accumulate </w:t>
      </w:r>
      <w:r w:rsidRPr="00A61B35">
        <w:rPr>
          <w:rStyle w:val="Emphasis"/>
          <w:b/>
        </w:rPr>
        <w:t>3 or more absences will fail the course</w:t>
      </w:r>
    </w:p>
    <w:p w:rsidR="00E77B7C" w:rsidRDefault="00E77B7C" w:rsidP="001D5A7A">
      <w:pPr>
        <w:pStyle w:val="Heading6"/>
        <w:rPr>
          <w:rStyle w:val="Emphasis"/>
          <w:rFonts w:ascii="Times New Roman" w:hAnsi="Times New Roman"/>
          <w:i w:val="0"/>
        </w:rPr>
      </w:pPr>
    </w:p>
    <w:p w:rsidR="001D5A7A" w:rsidRPr="00927C6B" w:rsidRDefault="007A31AB" w:rsidP="00927C6B">
      <w:pPr>
        <w:rPr>
          <w:rStyle w:val="Emphasis"/>
          <w:b/>
          <w:i w:val="0"/>
        </w:rPr>
      </w:pPr>
      <w:r w:rsidRPr="00927C6B">
        <w:rPr>
          <w:rStyle w:val="Emphasis"/>
          <w:b/>
          <w:i w:val="0"/>
        </w:rPr>
        <w:t xml:space="preserve">Fontbonne </w:t>
      </w:r>
      <w:r w:rsidR="00A61B35" w:rsidRPr="00927C6B">
        <w:rPr>
          <w:rStyle w:val="Emphasis"/>
          <w:b/>
          <w:i w:val="0"/>
        </w:rPr>
        <w:t>Academic Honesty Policy</w:t>
      </w:r>
    </w:p>
    <w:p w:rsidR="001D5A7A" w:rsidRPr="00927C6B" w:rsidRDefault="001D5A7A" w:rsidP="00927C6B">
      <w:pPr>
        <w:rPr>
          <w:rStyle w:val="Emphasis"/>
          <w:i w:val="0"/>
        </w:rPr>
      </w:pPr>
      <w:r w:rsidRPr="00927C6B">
        <w:rPr>
          <w:rStyle w:val="Emphasis"/>
          <w:i w:val="0"/>
        </w:rPr>
        <w:t>Please read the statement on plagiarism appended to this syllabus.  By remaining in this course you indicate that you have read and understood that statement.  The English and Communication Department’s standard policy for violations of academic honesty will apply in this course. Any student who plagiarizes any assignment will receive a zero for that assignment on the first offense; a second offense will result in course failure.  Please note that a zero is less than an F; therefore, a zero could jeopardize your ability to pass the course.  All offenses will be documented in a permanent departmental file of academic honesty violations.  This policy is nonnegotiable and does not distinguish between complete or partial plagiarism, intentional or “unintentional” plagiarism.  In submitting an essay or draft for this class, you are certifying the following:</w:t>
      </w:r>
    </w:p>
    <w:p w:rsidR="001D5A7A" w:rsidRPr="00927C6B" w:rsidRDefault="001D5A7A" w:rsidP="00927C6B">
      <w:pPr>
        <w:pStyle w:val="ListParagraph"/>
        <w:numPr>
          <w:ilvl w:val="0"/>
          <w:numId w:val="5"/>
        </w:numPr>
        <w:rPr>
          <w:rStyle w:val="Emphasis"/>
          <w:i w:val="0"/>
        </w:rPr>
      </w:pPr>
      <w:r w:rsidRPr="00927C6B">
        <w:rPr>
          <w:rStyle w:val="Emphasis"/>
          <w:i w:val="0"/>
        </w:rPr>
        <w:t xml:space="preserve">This is original work, written by me for this class. I have not submitted this essay (or portions of it) for other courses, nor do I intend to submit it for another course. </w:t>
      </w:r>
    </w:p>
    <w:p w:rsidR="001D5A7A" w:rsidRPr="00927C6B" w:rsidRDefault="001D5A7A" w:rsidP="00927C6B">
      <w:pPr>
        <w:pStyle w:val="ListParagraph"/>
        <w:numPr>
          <w:ilvl w:val="0"/>
          <w:numId w:val="5"/>
        </w:numPr>
        <w:rPr>
          <w:rStyle w:val="Emphasis"/>
          <w:i w:val="0"/>
        </w:rPr>
      </w:pPr>
      <w:r w:rsidRPr="00927C6B">
        <w:rPr>
          <w:rStyle w:val="Emphasis"/>
          <w:i w:val="0"/>
        </w:rPr>
        <w:t xml:space="preserve">All writing and ideas presented here are completely my own. </w:t>
      </w:r>
    </w:p>
    <w:p w:rsidR="001D5A7A" w:rsidRPr="00927C6B" w:rsidRDefault="001D5A7A" w:rsidP="00927C6B">
      <w:pPr>
        <w:pStyle w:val="ListParagraph"/>
        <w:numPr>
          <w:ilvl w:val="0"/>
          <w:numId w:val="5"/>
        </w:numPr>
        <w:rPr>
          <w:rStyle w:val="Emphasis"/>
          <w:i w:val="0"/>
        </w:rPr>
      </w:pPr>
      <w:r w:rsidRPr="00927C6B">
        <w:rPr>
          <w:rStyle w:val="Emphasis"/>
          <w:i w:val="0"/>
        </w:rPr>
        <w:t xml:space="preserve">I understand that changing or rearranging a handful of words from another source constitutes plagiarism. </w:t>
      </w:r>
    </w:p>
    <w:p w:rsidR="001D5A7A" w:rsidRPr="00927C6B" w:rsidRDefault="001D5A7A" w:rsidP="00927C6B">
      <w:pPr>
        <w:pStyle w:val="ListParagraph"/>
        <w:numPr>
          <w:ilvl w:val="0"/>
          <w:numId w:val="5"/>
        </w:numPr>
        <w:rPr>
          <w:rStyle w:val="Emphasis"/>
          <w:i w:val="0"/>
        </w:rPr>
      </w:pPr>
      <w:r w:rsidRPr="00927C6B">
        <w:rPr>
          <w:rStyle w:val="Emphasis"/>
          <w:i w:val="0"/>
        </w:rPr>
        <w:t xml:space="preserve">I understand that copying sentence structure can constitute plagiarism. </w:t>
      </w:r>
    </w:p>
    <w:p w:rsidR="001D5A7A" w:rsidRPr="00927C6B" w:rsidRDefault="001D5A7A" w:rsidP="00927C6B">
      <w:pPr>
        <w:pStyle w:val="ListParagraph"/>
        <w:numPr>
          <w:ilvl w:val="0"/>
          <w:numId w:val="5"/>
        </w:numPr>
        <w:rPr>
          <w:rStyle w:val="Emphasis"/>
          <w:i w:val="0"/>
        </w:rPr>
      </w:pPr>
      <w:r w:rsidRPr="00927C6B">
        <w:rPr>
          <w:rStyle w:val="Emphasis"/>
          <w:i w:val="0"/>
        </w:rPr>
        <w:t xml:space="preserve">I realize that borrowing ideas without citing their original source(s) is another form of plagiarism. </w:t>
      </w:r>
    </w:p>
    <w:p w:rsidR="001D5A7A" w:rsidRPr="00927C6B" w:rsidRDefault="001D5A7A" w:rsidP="00927C6B">
      <w:pPr>
        <w:pStyle w:val="ListParagraph"/>
        <w:numPr>
          <w:ilvl w:val="0"/>
          <w:numId w:val="5"/>
        </w:numPr>
        <w:rPr>
          <w:rStyle w:val="Emphasis"/>
          <w:i w:val="0"/>
        </w:rPr>
      </w:pPr>
      <w:r w:rsidRPr="00927C6B">
        <w:rPr>
          <w:rStyle w:val="Emphasis"/>
          <w:i w:val="0"/>
        </w:rPr>
        <w:t>I have read and understand pages 185 through 188 of Diana Hacker’s A Pocket Style Manual (4th edition).</w:t>
      </w:r>
    </w:p>
    <w:p w:rsidR="001D5A7A" w:rsidRPr="00927C6B" w:rsidRDefault="001D5A7A" w:rsidP="00927C6B">
      <w:pPr>
        <w:pStyle w:val="ListParagraph"/>
        <w:numPr>
          <w:ilvl w:val="0"/>
          <w:numId w:val="5"/>
        </w:numPr>
        <w:rPr>
          <w:rStyle w:val="Emphasis"/>
          <w:i w:val="0"/>
        </w:rPr>
      </w:pPr>
      <w:r w:rsidRPr="00927C6B">
        <w:rPr>
          <w:rStyle w:val="Emphasis"/>
          <w:i w:val="0"/>
        </w:rPr>
        <w:t xml:space="preserve">I realize that my instructor is available to help me with any problems I am having with the essay or to answer any questions about the paper before it is due, including questions about plagiarism or citation. </w:t>
      </w:r>
    </w:p>
    <w:p w:rsidR="001D5A7A" w:rsidRPr="00927C6B" w:rsidRDefault="001D5A7A" w:rsidP="00927C6B">
      <w:pPr>
        <w:pStyle w:val="ListParagraph"/>
        <w:numPr>
          <w:ilvl w:val="0"/>
          <w:numId w:val="5"/>
        </w:numPr>
        <w:rPr>
          <w:rStyle w:val="Emphasis"/>
          <w:i w:val="0"/>
        </w:rPr>
      </w:pPr>
      <w:r w:rsidRPr="00927C6B">
        <w:rPr>
          <w:rStyle w:val="Emphasis"/>
          <w:i w:val="0"/>
        </w:rPr>
        <w:t>I understand the English department’s policy on plagiarism and the consequences of plagiarism.</w:t>
      </w:r>
    </w:p>
    <w:p w:rsidR="001D5A7A" w:rsidRPr="00927C6B" w:rsidRDefault="001D5A7A" w:rsidP="00927C6B">
      <w:pPr>
        <w:rPr>
          <w:rStyle w:val="Emphasis"/>
          <w:i w:val="0"/>
        </w:rPr>
      </w:pPr>
    </w:p>
    <w:p w:rsidR="001D5A7A" w:rsidRPr="00927C6B" w:rsidRDefault="00927C6B" w:rsidP="00927C6B">
      <w:pPr>
        <w:rPr>
          <w:rStyle w:val="Emphasis"/>
          <w:b/>
          <w:i w:val="0"/>
        </w:rPr>
      </w:pPr>
      <w:r w:rsidRPr="00927C6B">
        <w:rPr>
          <w:rStyle w:val="Emphasis"/>
          <w:b/>
          <w:i w:val="0"/>
        </w:rPr>
        <w:t>Fontbonne</w:t>
      </w:r>
      <w:r w:rsidR="00A00027">
        <w:rPr>
          <w:rStyle w:val="Emphasis"/>
          <w:b/>
          <w:i w:val="0"/>
        </w:rPr>
        <w:t xml:space="preserve"> </w:t>
      </w:r>
      <w:r w:rsidR="001D5A7A" w:rsidRPr="00927C6B">
        <w:rPr>
          <w:rStyle w:val="Emphasis"/>
          <w:b/>
          <w:i w:val="0"/>
        </w:rPr>
        <w:t>Subject-to-Change Clause</w:t>
      </w:r>
    </w:p>
    <w:p w:rsidR="001D5A7A" w:rsidRPr="00927C6B" w:rsidRDefault="001D5A7A" w:rsidP="00927C6B">
      <w:pPr>
        <w:rPr>
          <w:rStyle w:val="Emphasis"/>
          <w:i w:val="0"/>
        </w:rPr>
      </w:pPr>
      <w:r w:rsidRPr="00927C6B">
        <w:rPr>
          <w:rStyle w:val="Emphasis"/>
          <w:i w:val="0"/>
        </w:rPr>
        <w:t xml:space="preserve">This syllabus is subject to change at the instructor’s discretion; such changes will be announced in class, and a revised schedule will be distributed if necessary.  It is the student’s responsibility to be aware of changes in policies or schedules.  </w:t>
      </w:r>
    </w:p>
    <w:p w:rsidR="001D5A7A" w:rsidRDefault="001D5A7A" w:rsidP="00927C6B">
      <w:pPr>
        <w:rPr>
          <w:rStyle w:val="Emphasis"/>
          <w:i w:val="0"/>
        </w:rPr>
      </w:pPr>
    </w:p>
    <w:p w:rsidR="00927C6B" w:rsidRDefault="00927C6B" w:rsidP="00927C6B">
      <w:pPr>
        <w:rPr>
          <w:rStyle w:val="Emphasis"/>
          <w:i w:val="0"/>
        </w:rPr>
      </w:pPr>
    </w:p>
    <w:p w:rsidR="00927C6B" w:rsidRDefault="00927C6B" w:rsidP="00927C6B">
      <w:pPr>
        <w:rPr>
          <w:rStyle w:val="Emphasis"/>
          <w:i w:val="0"/>
        </w:rPr>
      </w:pPr>
    </w:p>
    <w:p w:rsidR="00927C6B" w:rsidRDefault="00927C6B" w:rsidP="00927C6B">
      <w:pPr>
        <w:rPr>
          <w:rStyle w:val="Emphasis"/>
          <w:i w:val="0"/>
        </w:rPr>
      </w:pPr>
    </w:p>
    <w:p w:rsidR="00927C6B" w:rsidRDefault="00927C6B" w:rsidP="00927C6B">
      <w:pPr>
        <w:rPr>
          <w:rStyle w:val="Emphasis"/>
          <w:i w:val="0"/>
        </w:rPr>
      </w:pPr>
    </w:p>
    <w:p w:rsidR="00A37C68" w:rsidRPr="00A37C68" w:rsidRDefault="00A37C68" w:rsidP="00A37C68">
      <w:pPr>
        <w:pStyle w:val="NoSpacing"/>
        <w:jc w:val="right"/>
        <w:rPr>
          <w:rFonts w:ascii="Times New Roman" w:hAnsi="Times New Roman" w:cs="Times New Roman"/>
          <w:b/>
          <w:sz w:val="28"/>
          <w:szCs w:val="28"/>
        </w:rPr>
      </w:pPr>
      <w:r w:rsidRPr="00A37C68">
        <w:rPr>
          <w:rFonts w:ascii="Times New Roman" w:hAnsi="Times New Roman" w:cs="Times New Roman"/>
          <w:b/>
          <w:sz w:val="28"/>
          <w:szCs w:val="28"/>
        </w:rPr>
        <w:lastRenderedPageBreak/>
        <w:t>Reading &amp; Writing Schedule</w:t>
      </w:r>
    </w:p>
    <w:p w:rsidR="0036292B" w:rsidRPr="007A31AB" w:rsidRDefault="000B2110" w:rsidP="00E0329E">
      <w:pPr>
        <w:pStyle w:val="NoSpacing"/>
        <w:rPr>
          <w:rFonts w:ascii="Times New Roman" w:hAnsi="Times New Roman" w:cs="Times New Roman"/>
          <w:b/>
          <w:sz w:val="24"/>
          <w:szCs w:val="24"/>
          <w:u w:val="single"/>
        </w:rPr>
      </w:pPr>
      <w:r w:rsidRPr="007A31AB">
        <w:rPr>
          <w:rFonts w:ascii="Times New Roman" w:hAnsi="Times New Roman" w:cs="Times New Roman"/>
          <w:b/>
          <w:sz w:val="24"/>
          <w:szCs w:val="24"/>
          <w:u w:val="single"/>
        </w:rPr>
        <w:t>Week 1—</w:t>
      </w:r>
      <w:r w:rsidR="00E0329E" w:rsidRPr="007A31AB">
        <w:rPr>
          <w:rFonts w:ascii="Times New Roman" w:hAnsi="Times New Roman" w:cs="Times New Roman"/>
          <w:b/>
          <w:sz w:val="24"/>
          <w:szCs w:val="24"/>
          <w:u w:val="single"/>
        </w:rPr>
        <w:t>Wednesday, August 22—</w:t>
      </w:r>
      <w:r w:rsidR="0036292B" w:rsidRPr="007A31AB">
        <w:rPr>
          <w:rFonts w:ascii="Times New Roman" w:hAnsi="Times New Roman" w:cs="Times New Roman"/>
          <w:b/>
          <w:sz w:val="24"/>
          <w:szCs w:val="24"/>
          <w:u w:val="single"/>
        </w:rPr>
        <w:t>The Beginning</w:t>
      </w:r>
    </w:p>
    <w:p w:rsidR="00E0329E" w:rsidRPr="0041083E" w:rsidRDefault="00E0329E" w:rsidP="00E0329E">
      <w:pPr>
        <w:pStyle w:val="NoSpacing"/>
        <w:rPr>
          <w:rFonts w:ascii="Times New Roman" w:hAnsi="Times New Roman" w:cs="Times New Roman"/>
          <w:sz w:val="24"/>
          <w:szCs w:val="24"/>
          <w:lang w:val="fr-CA"/>
        </w:rPr>
      </w:pPr>
      <w:r w:rsidRPr="0041083E">
        <w:rPr>
          <w:rFonts w:ascii="Times New Roman" w:hAnsi="Times New Roman" w:cs="Times New Roman"/>
          <w:sz w:val="24"/>
          <w:szCs w:val="24"/>
          <w:lang w:val="fr-CA"/>
        </w:rPr>
        <w:t>Introduction</w:t>
      </w:r>
      <w:r w:rsidR="007B0F71" w:rsidRPr="0041083E">
        <w:rPr>
          <w:rFonts w:ascii="Times New Roman" w:hAnsi="Times New Roman" w:cs="Times New Roman"/>
          <w:sz w:val="24"/>
          <w:szCs w:val="24"/>
          <w:lang w:val="fr-CA"/>
        </w:rPr>
        <w:t>/Syllabus</w:t>
      </w:r>
    </w:p>
    <w:p w:rsidR="00455CB7" w:rsidRPr="0041083E" w:rsidRDefault="00051164" w:rsidP="00E0329E">
      <w:pPr>
        <w:pStyle w:val="NoSpacing"/>
        <w:rPr>
          <w:rFonts w:ascii="Times New Roman" w:hAnsi="Times New Roman" w:cs="Times New Roman"/>
          <w:sz w:val="24"/>
          <w:szCs w:val="24"/>
          <w:lang w:val="fr-CA"/>
        </w:rPr>
      </w:pPr>
      <w:r>
        <w:rPr>
          <w:rFonts w:ascii="Times New Roman" w:hAnsi="Times New Roman" w:cs="Times New Roman"/>
          <w:sz w:val="24"/>
          <w:szCs w:val="24"/>
          <w:lang w:val="fr-CA"/>
        </w:rPr>
        <w:t>Iroquois Creation Story 17-21</w:t>
      </w:r>
    </w:p>
    <w:p w:rsidR="00455CB7" w:rsidRPr="007D77C5" w:rsidRDefault="00643255" w:rsidP="00E0329E">
      <w:pPr>
        <w:pStyle w:val="NoSpacing"/>
        <w:rPr>
          <w:rFonts w:ascii="Times New Roman" w:hAnsi="Times New Roman" w:cs="Times New Roman"/>
          <w:sz w:val="24"/>
          <w:szCs w:val="24"/>
        </w:rPr>
      </w:pPr>
      <w:r>
        <w:rPr>
          <w:rFonts w:ascii="Times New Roman" w:hAnsi="Times New Roman" w:cs="Times New Roman"/>
          <w:sz w:val="24"/>
          <w:szCs w:val="24"/>
        </w:rPr>
        <w:t>Pim</w:t>
      </w:r>
      <w:r w:rsidR="00455CB7">
        <w:rPr>
          <w:rFonts w:ascii="Times New Roman" w:hAnsi="Times New Roman" w:cs="Times New Roman"/>
          <w:sz w:val="24"/>
          <w:szCs w:val="24"/>
        </w:rPr>
        <w:t>a Stories of the Beginning of the World 21-31</w:t>
      </w:r>
    </w:p>
    <w:p w:rsidR="00B7388C" w:rsidRDefault="00B7388C" w:rsidP="00E0329E">
      <w:pPr>
        <w:pStyle w:val="NoSpacing"/>
        <w:rPr>
          <w:rFonts w:ascii="Times New Roman" w:hAnsi="Times New Roman" w:cs="Times New Roman"/>
          <w:b/>
          <w:sz w:val="24"/>
          <w:szCs w:val="24"/>
        </w:rPr>
      </w:pPr>
    </w:p>
    <w:p w:rsidR="0036292B" w:rsidRPr="007B0F71" w:rsidRDefault="000B2110" w:rsidP="00E0329E">
      <w:pPr>
        <w:pStyle w:val="NoSpacing"/>
        <w:rPr>
          <w:rFonts w:ascii="Times New Roman" w:hAnsi="Times New Roman" w:cs="Times New Roman"/>
          <w:b/>
          <w:sz w:val="24"/>
          <w:szCs w:val="24"/>
          <w:u w:val="single"/>
        </w:rPr>
      </w:pPr>
      <w:r w:rsidRPr="007B0F71">
        <w:rPr>
          <w:rFonts w:ascii="Times New Roman" w:hAnsi="Times New Roman" w:cs="Times New Roman"/>
          <w:b/>
          <w:sz w:val="24"/>
          <w:szCs w:val="24"/>
          <w:u w:val="single"/>
        </w:rPr>
        <w:t>Week 2—</w:t>
      </w:r>
      <w:r w:rsidR="00E0329E" w:rsidRPr="007B0F71">
        <w:rPr>
          <w:rFonts w:ascii="Times New Roman" w:hAnsi="Times New Roman" w:cs="Times New Roman"/>
          <w:b/>
          <w:sz w:val="24"/>
          <w:szCs w:val="24"/>
          <w:u w:val="single"/>
        </w:rPr>
        <w:t>Wednesday, August 29—</w:t>
      </w:r>
      <w:r w:rsidR="00FA1EC0">
        <w:rPr>
          <w:rFonts w:ascii="Times New Roman" w:hAnsi="Times New Roman" w:cs="Times New Roman"/>
          <w:b/>
          <w:sz w:val="24"/>
          <w:szCs w:val="24"/>
          <w:u w:val="single"/>
        </w:rPr>
        <w:t xml:space="preserve">Of Spaniards, </w:t>
      </w:r>
      <w:r w:rsidR="0036292B" w:rsidRPr="007B0F71">
        <w:rPr>
          <w:rFonts w:ascii="Times New Roman" w:hAnsi="Times New Roman" w:cs="Times New Roman"/>
          <w:b/>
          <w:sz w:val="24"/>
          <w:szCs w:val="24"/>
          <w:u w:val="single"/>
        </w:rPr>
        <w:t>Pilgrims</w:t>
      </w:r>
      <w:r w:rsidR="00FA1EC0">
        <w:rPr>
          <w:rFonts w:ascii="Times New Roman" w:hAnsi="Times New Roman" w:cs="Times New Roman"/>
          <w:b/>
          <w:sz w:val="24"/>
          <w:szCs w:val="24"/>
          <w:u w:val="single"/>
        </w:rPr>
        <w:t>, and Puritans</w:t>
      </w:r>
      <w:r w:rsidR="0030006C" w:rsidRPr="007B0F71">
        <w:rPr>
          <w:rFonts w:ascii="Times New Roman" w:hAnsi="Times New Roman" w:cs="Times New Roman"/>
          <w:b/>
          <w:sz w:val="24"/>
          <w:szCs w:val="24"/>
          <w:u w:val="single"/>
        </w:rPr>
        <w:t xml:space="preserve"> </w:t>
      </w:r>
      <w:r w:rsidR="0030006C" w:rsidRPr="007B0F71">
        <w:rPr>
          <w:rFonts w:ascii="Times New Roman" w:hAnsi="Times New Roman" w:cs="Times New Roman"/>
          <w:i/>
          <w:sz w:val="24"/>
          <w:szCs w:val="24"/>
          <w:u w:val="single"/>
        </w:rPr>
        <w:t>(</w:t>
      </w:r>
      <w:r w:rsidR="00850DEA">
        <w:rPr>
          <w:rFonts w:ascii="Times New Roman" w:hAnsi="Times New Roman" w:cs="Times New Roman"/>
          <w:i/>
          <w:sz w:val="24"/>
          <w:szCs w:val="24"/>
          <w:u w:val="single"/>
        </w:rPr>
        <w:t>6</w:t>
      </w:r>
      <w:r w:rsidR="00051164">
        <w:rPr>
          <w:rFonts w:ascii="Times New Roman" w:hAnsi="Times New Roman" w:cs="Times New Roman"/>
          <w:i/>
          <w:sz w:val="24"/>
          <w:szCs w:val="24"/>
          <w:u w:val="single"/>
        </w:rPr>
        <w:t>8</w:t>
      </w:r>
      <w:r w:rsidR="0030006C" w:rsidRPr="007B0F71">
        <w:rPr>
          <w:rFonts w:ascii="Times New Roman" w:hAnsi="Times New Roman" w:cs="Times New Roman"/>
          <w:i/>
          <w:sz w:val="24"/>
          <w:szCs w:val="24"/>
          <w:u w:val="single"/>
        </w:rPr>
        <w:t>p.)</w:t>
      </w:r>
    </w:p>
    <w:p w:rsidR="0036292B" w:rsidRDefault="0036292B"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Christopher Columbus, from “Letter to Luis de Santangel…” </w:t>
      </w:r>
      <w:r w:rsidRPr="00C37758">
        <w:rPr>
          <w:rFonts w:ascii="Times New Roman" w:hAnsi="Times New Roman" w:cs="Times New Roman"/>
          <w:sz w:val="24"/>
          <w:szCs w:val="24"/>
        </w:rPr>
        <w:t>32</w:t>
      </w:r>
      <w:r>
        <w:rPr>
          <w:rFonts w:ascii="Times New Roman" w:hAnsi="Times New Roman" w:cs="Times New Roman"/>
          <w:sz w:val="24"/>
          <w:szCs w:val="24"/>
        </w:rPr>
        <w:t>-33</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(1493)</w:t>
      </w:r>
    </w:p>
    <w:p w:rsidR="0036292B" w:rsidRDefault="0036292B" w:rsidP="00E0329E">
      <w:pPr>
        <w:pStyle w:val="NoSpacing"/>
        <w:rPr>
          <w:rFonts w:ascii="Times New Roman" w:hAnsi="Times New Roman" w:cs="Times New Roman"/>
          <w:sz w:val="24"/>
          <w:szCs w:val="24"/>
        </w:rPr>
      </w:pPr>
      <w:r>
        <w:rPr>
          <w:rFonts w:ascii="Times New Roman" w:hAnsi="Times New Roman" w:cs="Times New Roman"/>
          <w:sz w:val="24"/>
          <w:szCs w:val="24"/>
        </w:rPr>
        <w:t>Christopher Columbus, from “Letter to Ferdinand and Isabella…”</w:t>
      </w:r>
      <w:r w:rsidR="00C37758">
        <w:rPr>
          <w:rFonts w:ascii="Times New Roman" w:hAnsi="Times New Roman" w:cs="Times New Roman"/>
          <w:sz w:val="24"/>
          <w:szCs w:val="24"/>
        </w:rPr>
        <w:t xml:space="preserve"> </w:t>
      </w:r>
      <w:r>
        <w:rPr>
          <w:rFonts w:ascii="Times New Roman" w:hAnsi="Times New Roman" w:cs="Times New Roman"/>
          <w:sz w:val="24"/>
          <w:szCs w:val="24"/>
        </w:rPr>
        <w:t>33-35</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(1503)</w:t>
      </w:r>
    </w:p>
    <w:p w:rsidR="00455CB7" w:rsidRDefault="001A6E45" w:rsidP="00E0329E">
      <w:pPr>
        <w:pStyle w:val="NoSpacing"/>
        <w:rPr>
          <w:rFonts w:ascii="Times New Roman" w:hAnsi="Times New Roman" w:cs="Times New Roman"/>
          <w:sz w:val="24"/>
          <w:szCs w:val="24"/>
        </w:rPr>
      </w:pPr>
      <w:r>
        <w:rPr>
          <w:rFonts w:ascii="Times New Roman" w:hAnsi="Times New Roman" w:cs="Times New Roman"/>
          <w:sz w:val="24"/>
          <w:szCs w:val="24"/>
        </w:rPr>
        <w:t>Bartolome de las Casas</w:t>
      </w:r>
      <w:r w:rsidR="0036292B">
        <w:rPr>
          <w:rFonts w:ascii="Times New Roman" w:hAnsi="Times New Roman" w:cs="Times New Roman"/>
          <w:sz w:val="24"/>
          <w:szCs w:val="24"/>
        </w:rPr>
        <w:t xml:space="preserve">, from </w:t>
      </w:r>
      <w:r w:rsidR="0036292B">
        <w:rPr>
          <w:rFonts w:ascii="Times New Roman" w:hAnsi="Times New Roman" w:cs="Times New Roman"/>
          <w:i/>
          <w:sz w:val="24"/>
          <w:szCs w:val="24"/>
        </w:rPr>
        <w:t>The Very Brief Relation of the Devastation of the Indies</w:t>
      </w:r>
      <w:r>
        <w:rPr>
          <w:rFonts w:ascii="Times New Roman" w:hAnsi="Times New Roman" w:cs="Times New Roman"/>
          <w:sz w:val="24"/>
          <w:szCs w:val="24"/>
        </w:rPr>
        <w:t xml:space="preserve"> </w:t>
      </w:r>
      <w:r w:rsidR="0036292B">
        <w:rPr>
          <w:rFonts w:ascii="Times New Roman" w:hAnsi="Times New Roman" w:cs="Times New Roman"/>
          <w:sz w:val="24"/>
          <w:szCs w:val="24"/>
        </w:rPr>
        <w:t>36-39</w:t>
      </w:r>
      <w:r>
        <w:rPr>
          <w:rFonts w:ascii="Times New Roman" w:hAnsi="Times New Roman" w:cs="Times New Roman"/>
          <w:sz w:val="24"/>
          <w:szCs w:val="24"/>
        </w:rPr>
        <w:t xml:space="preserve"> </w:t>
      </w:r>
      <w:r w:rsidR="00C37758" w:rsidRPr="00C37758">
        <w:rPr>
          <w:rFonts w:ascii="Times New Roman" w:hAnsi="Times New Roman" w:cs="Times New Roman"/>
          <w:b/>
          <w:sz w:val="24"/>
          <w:szCs w:val="24"/>
        </w:rPr>
        <w:t>(15</w:t>
      </w:r>
      <w:r w:rsidR="00C37758">
        <w:rPr>
          <w:rFonts w:ascii="Times New Roman" w:hAnsi="Times New Roman" w:cs="Times New Roman"/>
          <w:b/>
          <w:sz w:val="24"/>
          <w:szCs w:val="24"/>
        </w:rPr>
        <w:t>52</w:t>
      </w:r>
      <w:r w:rsidR="00C37758" w:rsidRPr="00C37758">
        <w:rPr>
          <w:rFonts w:ascii="Times New Roman" w:hAnsi="Times New Roman" w:cs="Times New Roman"/>
          <w:b/>
          <w:sz w:val="24"/>
          <w:szCs w:val="24"/>
        </w:rPr>
        <w:t>)</w:t>
      </w:r>
    </w:p>
    <w:p w:rsidR="0036292B" w:rsidRDefault="0036292B"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Alvar Nunez Cabeza de Vaca, from </w:t>
      </w:r>
      <w:r w:rsidRPr="0036292B">
        <w:rPr>
          <w:rFonts w:ascii="Times New Roman" w:hAnsi="Times New Roman" w:cs="Times New Roman"/>
          <w:i/>
          <w:sz w:val="24"/>
          <w:szCs w:val="24"/>
        </w:rPr>
        <w:t>The Relation of Alvar Nunez Cabeza de Vaca</w:t>
      </w:r>
      <w:r>
        <w:rPr>
          <w:rFonts w:ascii="Times New Roman" w:hAnsi="Times New Roman" w:cs="Times New Roman"/>
          <w:sz w:val="24"/>
          <w:szCs w:val="24"/>
        </w:rPr>
        <w:t xml:space="preserve"> 41-48</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(15</w:t>
      </w:r>
      <w:r w:rsidR="00C37758">
        <w:rPr>
          <w:rFonts w:ascii="Times New Roman" w:hAnsi="Times New Roman" w:cs="Times New Roman"/>
          <w:b/>
          <w:sz w:val="24"/>
          <w:szCs w:val="24"/>
        </w:rPr>
        <w:t>42</w:t>
      </w:r>
      <w:r w:rsidR="00C37758" w:rsidRPr="00C37758">
        <w:rPr>
          <w:rFonts w:ascii="Times New Roman" w:hAnsi="Times New Roman" w:cs="Times New Roman"/>
          <w:b/>
          <w:sz w:val="24"/>
          <w:szCs w:val="24"/>
        </w:rPr>
        <w:t>)</w:t>
      </w:r>
    </w:p>
    <w:p w:rsidR="00455CB7" w:rsidRDefault="001A6E45" w:rsidP="00E0329E">
      <w:pPr>
        <w:pStyle w:val="NoSpacing"/>
        <w:rPr>
          <w:rFonts w:ascii="Times New Roman" w:hAnsi="Times New Roman" w:cs="Times New Roman"/>
          <w:sz w:val="24"/>
          <w:szCs w:val="24"/>
        </w:rPr>
      </w:pPr>
      <w:r>
        <w:rPr>
          <w:rFonts w:ascii="Times New Roman" w:hAnsi="Times New Roman" w:cs="Times New Roman"/>
          <w:sz w:val="24"/>
          <w:szCs w:val="24"/>
        </w:rPr>
        <w:t>John Smith</w:t>
      </w:r>
      <w:r w:rsidR="00455CB7">
        <w:rPr>
          <w:rFonts w:ascii="Times New Roman" w:hAnsi="Times New Roman" w:cs="Times New Roman"/>
          <w:sz w:val="24"/>
          <w:szCs w:val="24"/>
        </w:rPr>
        <w:t xml:space="preserve">, </w:t>
      </w:r>
      <w:r w:rsidR="00DA0A10">
        <w:rPr>
          <w:rFonts w:ascii="Times New Roman" w:hAnsi="Times New Roman" w:cs="Times New Roman"/>
          <w:sz w:val="24"/>
          <w:szCs w:val="24"/>
        </w:rPr>
        <w:t xml:space="preserve">from </w:t>
      </w:r>
      <w:r w:rsidR="00455CB7">
        <w:rPr>
          <w:rFonts w:ascii="Times New Roman" w:hAnsi="Times New Roman" w:cs="Times New Roman"/>
          <w:sz w:val="24"/>
          <w:szCs w:val="24"/>
        </w:rPr>
        <w:t>“What Happened till the First Supply”</w:t>
      </w:r>
      <w:r>
        <w:rPr>
          <w:rFonts w:ascii="Times New Roman" w:hAnsi="Times New Roman" w:cs="Times New Roman"/>
          <w:sz w:val="24"/>
          <w:szCs w:val="24"/>
        </w:rPr>
        <w:t xml:space="preserve"> 57-6</w:t>
      </w:r>
      <w:r w:rsidR="00455CB7">
        <w:rPr>
          <w:rFonts w:ascii="Times New Roman" w:hAnsi="Times New Roman" w:cs="Times New Roman"/>
          <w:sz w:val="24"/>
          <w:szCs w:val="24"/>
        </w:rPr>
        <w:t>6</w:t>
      </w:r>
      <w:r>
        <w:rPr>
          <w:rFonts w:ascii="Times New Roman" w:hAnsi="Times New Roman" w:cs="Times New Roman"/>
          <w:sz w:val="24"/>
          <w:szCs w:val="24"/>
        </w:rPr>
        <w:t xml:space="preserve"> </w:t>
      </w:r>
      <w:r w:rsidR="00C37758" w:rsidRPr="00C37758">
        <w:rPr>
          <w:rFonts w:ascii="Times New Roman" w:hAnsi="Times New Roman" w:cs="Times New Roman"/>
          <w:b/>
          <w:sz w:val="24"/>
          <w:szCs w:val="24"/>
        </w:rPr>
        <w:t>(1</w:t>
      </w:r>
      <w:r w:rsidR="00C37758">
        <w:rPr>
          <w:rFonts w:ascii="Times New Roman" w:hAnsi="Times New Roman" w:cs="Times New Roman"/>
          <w:b/>
          <w:sz w:val="24"/>
          <w:szCs w:val="24"/>
        </w:rPr>
        <w:t>624</w:t>
      </w:r>
      <w:r w:rsidR="00C37758" w:rsidRPr="00C37758">
        <w:rPr>
          <w:rFonts w:ascii="Times New Roman" w:hAnsi="Times New Roman" w:cs="Times New Roman"/>
          <w:b/>
          <w:sz w:val="24"/>
          <w:szCs w:val="24"/>
        </w:rPr>
        <w:t>)</w:t>
      </w:r>
    </w:p>
    <w:p w:rsidR="00DA0A10" w:rsidRDefault="00DA0A10" w:rsidP="00E0329E">
      <w:pPr>
        <w:pStyle w:val="NoSpacing"/>
        <w:rPr>
          <w:rFonts w:ascii="Times New Roman" w:hAnsi="Times New Roman" w:cs="Times New Roman"/>
          <w:sz w:val="24"/>
          <w:szCs w:val="24"/>
        </w:rPr>
      </w:pPr>
      <w:r>
        <w:rPr>
          <w:rFonts w:ascii="Times New Roman" w:hAnsi="Times New Roman" w:cs="Times New Roman"/>
          <w:sz w:val="24"/>
          <w:szCs w:val="24"/>
        </w:rPr>
        <w:t>William Bradford, from “The Remainder of Anno 1620” 120-126</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w:t>
      </w:r>
      <w:r w:rsidR="00C37758">
        <w:rPr>
          <w:rFonts w:ascii="Times New Roman" w:hAnsi="Times New Roman" w:cs="Times New Roman"/>
          <w:b/>
          <w:sz w:val="24"/>
          <w:szCs w:val="24"/>
        </w:rPr>
        <w:t>620</w:t>
      </w:r>
      <w:r w:rsidR="00C37758" w:rsidRPr="00C37758">
        <w:rPr>
          <w:rFonts w:ascii="Times New Roman" w:hAnsi="Times New Roman" w:cs="Times New Roman"/>
          <w:b/>
          <w:sz w:val="24"/>
          <w:szCs w:val="24"/>
        </w:rPr>
        <w:t>)</w:t>
      </w:r>
    </w:p>
    <w:p w:rsidR="00455CB7"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John Winthrop</w:t>
      </w:r>
      <w:r w:rsidR="00455CB7">
        <w:rPr>
          <w:rFonts w:ascii="Times New Roman" w:hAnsi="Times New Roman" w:cs="Times New Roman"/>
          <w:sz w:val="24"/>
          <w:szCs w:val="24"/>
        </w:rPr>
        <w:t>, “A Model of Christian Charity”</w:t>
      </w:r>
      <w:r>
        <w:rPr>
          <w:rFonts w:ascii="Times New Roman" w:hAnsi="Times New Roman" w:cs="Times New Roman"/>
          <w:sz w:val="24"/>
          <w:szCs w:val="24"/>
        </w:rPr>
        <w:t xml:space="preserve"> 147-158</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w:t>
      </w:r>
      <w:r w:rsidR="00C37758">
        <w:rPr>
          <w:rFonts w:ascii="Times New Roman" w:hAnsi="Times New Roman" w:cs="Times New Roman"/>
          <w:b/>
          <w:sz w:val="24"/>
          <w:szCs w:val="24"/>
        </w:rPr>
        <w:t>630)</w:t>
      </w:r>
    </w:p>
    <w:p w:rsidR="00455CB7"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Anne Bradstreet</w:t>
      </w:r>
      <w:r w:rsidR="00376405">
        <w:rPr>
          <w:rFonts w:ascii="Times New Roman" w:hAnsi="Times New Roman" w:cs="Times New Roman"/>
          <w:sz w:val="24"/>
          <w:szCs w:val="24"/>
        </w:rPr>
        <w:t xml:space="preserve">, selected poems </w:t>
      </w:r>
      <w:r>
        <w:rPr>
          <w:rFonts w:ascii="Times New Roman" w:hAnsi="Times New Roman" w:cs="Times New Roman"/>
          <w:sz w:val="24"/>
          <w:szCs w:val="24"/>
        </w:rPr>
        <w:t xml:space="preserve">188-214 </w:t>
      </w:r>
      <w:r w:rsidR="00C37758" w:rsidRPr="00C37758">
        <w:rPr>
          <w:rFonts w:ascii="Times New Roman" w:hAnsi="Times New Roman" w:cs="Times New Roman"/>
          <w:b/>
          <w:sz w:val="24"/>
          <w:szCs w:val="24"/>
        </w:rPr>
        <w:t>(1</w:t>
      </w:r>
      <w:r w:rsidR="00C37758">
        <w:rPr>
          <w:rFonts w:ascii="Times New Roman" w:hAnsi="Times New Roman" w:cs="Times New Roman"/>
          <w:b/>
          <w:sz w:val="24"/>
          <w:szCs w:val="24"/>
        </w:rPr>
        <w:t>650-1669</w:t>
      </w:r>
      <w:r w:rsidR="00C37758" w:rsidRPr="00C37758">
        <w:rPr>
          <w:rFonts w:ascii="Times New Roman" w:hAnsi="Times New Roman" w:cs="Times New Roman"/>
          <w:b/>
          <w:sz w:val="24"/>
          <w:szCs w:val="24"/>
        </w:rPr>
        <w:t>)</w:t>
      </w:r>
    </w:p>
    <w:p w:rsidR="00B7388C" w:rsidRDefault="00B7388C" w:rsidP="00E0329E">
      <w:pPr>
        <w:pStyle w:val="NoSpacing"/>
        <w:rPr>
          <w:rFonts w:ascii="Times New Roman" w:hAnsi="Times New Roman" w:cs="Times New Roman"/>
          <w:b/>
          <w:sz w:val="24"/>
          <w:szCs w:val="24"/>
        </w:rPr>
      </w:pPr>
    </w:p>
    <w:p w:rsidR="00455CB7" w:rsidRPr="007B0F71" w:rsidRDefault="000B2110" w:rsidP="00E0329E">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3—</w:t>
      </w:r>
      <w:r w:rsidR="00E0329E" w:rsidRPr="007B0F71">
        <w:rPr>
          <w:rFonts w:ascii="Times New Roman" w:hAnsi="Times New Roman" w:cs="Times New Roman"/>
          <w:b/>
          <w:sz w:val="24"/>
          <w:szCs w:val="24"/>
          <w:u w:val="single"/>
        </w:rPr>
        <w:t>Wednesday, September 5—</w:t>
      </w:r>
      <w:r w:rsidR="0036292B" w:rsidRPr="007B0F71">
        <w:rPr>
          <w:rFonts w:ascii="Times New Roman" w:hAnsi="Times New Roman" w:cs="Times New Roman"/>
          <w:b/>
          <w:sz w:val="24"/>
          <w:szCs w:val="24"/>
          <w:u w:val="single"/>
        </w:rPr>
        <w:t>Captivity and Enslavement</w:t>
      </w:r>
      <w:r w:rsidR="0030006C" w:rsidRPr="007B0F71">
        <w:rPr>
          <w:rFonts w:ascii="Times New Roman" w:hAnsi="Times New Roman" w:cs="Times New Roman"/>
          <w:b/>
          <w:sz w:val="24"/>
          <w:szCs w:val="24"/>
          <w:u w:val="single"/>
        </w:rPr>
        <w:t xml:space="preserve"> </w:t>
      </w:r>
      <w:r w:rsidR="0030006C" w:rsidRPr="007B0F71">
        <w:rPr>
          <w:rFonts w:ascii="Times New Roman" w:hAnsi="Times New Roman" w:cs="Times New Roman"/>
          <w:i/>
          <w:sz w:val="24"/>
          <w:szCs w:val="24"/>
          <w:u w:val="single"/>
        </w:rPr>
        <w:t>(</w:t>
      </w:r>
      <w:r w:rsidR="00850DEA">
        <w:rPr>
          <w:rFonts w:ascii="Times New Roman" w:hAnsi="Times New Roman" w:cs="Times New Roman"/>
          <w:i/>
          <w:sz w:val="24"/>
          <w:szCs w:val="24"/>
          <w:u w:val="single"/>
        </w:rPr>
        <w:t>54</w:t>
      </w:r>
      <w:r w:rsidR="0030006C" w:rsidRPr="007B0F71">
        <w:rPr>
          <w:rFonts w:ascii="Times New Roman" w:hAnsi="Times New Roman" w:cs="Times New Roman"/>
          <w:i/>
          <w:sz w:val="24"/>
          <w:szCs w:val="24"/>
          <w:u w:val="single"/>
        </w:rPr>
        <w:t>p.)</w:t>
      </w:r>
    </w:p>
    <w:p w:rsidR="00455CB7"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Mary Rowlandson</w:t>
      </w:r>
      <w:r w:rsidR="00455CB7">
        <w:rPr>
          <w:rFonts w:ascii="Times New Roman" w:hAnsi="Times New Roman" w:cs="Times New Roman"/>
          <w:sz w:val="24"/>
          <w:szCs w:val="24"/>
        </w:rPr>
        <w:t>, “A Narrative of the Captivity and Rest</w:t>
      </w:r>
      <w:r w:rsidR="00497065">
        <w:rPr>
          <w:rFonts w:ascii="Times New Roman" w:hAnsi="Times New Roman" w:cs="Times New Roman"/>
          <w:sz w:val="24"/>
          <w:szCs w:val="24"/>
        </w:rPr>
        <w:t>oration…</w:t>
      </w:r>
      <w:r w:rsidR="00455CB7">
        <w:rPr>
          <w:rFonts w:ascii="Times New Roman" w:hAnsi="Times New Roman" w:cs="Times New Roman"/>
          <w:sz w:val="24"/>
          <w:szCs w:val="24"/>
        </w:rPr>
        <w:t>” 235-267</w:t>
      </w:r>
      <w:r w:rsidR="00C37758">
        <w:rPr>
          <w:rFonts w:ascii="Times New Roman" w:hAnsi="Times New Roman" w:cs="Times New Roman"/>
          <w:sz w:val="24"/>
          <w:szCs w:val="24"/>
        </w:rPr>
        <w:t xml:space="preserve"> </w:t>
      </w:r>
      <w:r w:rsidR="00C37758" w:rsidRPr="00C37758">
        <w:rPr>
          <w:rFonts w:ascii="Times New Roman" w:hAnsi="Times New Roman" w:cs="Times New Roman"/>
          <w:b/>
          <w:sz w:val="24"/>
          <w:szCs w:val="24"/>
        </w:rPr>
        <w:t>(1</w:t>
      </w:r>
      <w:r w:rsidR="00C37758">
        <w:rPr>
          <w:rFonts w:ascii="Times New Roman" w:hAnsi="Times New Roman" w:cs="Times New Roman"/>
          <w:b/>
          <w:sz w:val="24"/>
          <w:szCs w:val="24"/>
        </w:rPr>
        <w:t>682</w:t>
      </w:r>
      <w:r w:rsidR="00C37758" w:rsidRPr="00C37758">
        <w:rPr>
          <w:rFonts w:ascii="Times New Roman" w:hAnsi="Times New Roman" w:cs="Times New Roman"/>
          <w:b/>
          <w:sz w:val="24"/>
          <w:szCs w:val="24"/>
        </w:rPr>
        <w:t>)</w:t>
      </w:r>
    </w:p>
    <w:p w:rsidR="00064400" w:rsidRDefault="00064400"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Selected Authors, re: </w:t>
      </w:r>
      <w:r w:rsidR="00D1373F">
        <w:rPr>
          <w:rFonts w:ascii="Times New Roman" w:hAnsi="Times New Roman" w:cs="Times New Roman"/>
          <w:sz w:val="24"/>
          <w:szCs w:val="24"/>
        </w:rPr>
        <w:t>Hannah Dustan’s Captivity &amp; Revenge 343-353</w:t>
      </w:r>
    </w:p>
    <w:p w:rsidR="00376405" w:rsidRDefault="00064400"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Selected Authors, </w:t>
      </w:r>
      <w:r w:rsidRPr="00064400">
        <w:rPr>
          <w:rFonts w:ascii="Times New Roman" w:hAnsi="Times New Roman" w:cs="Times New Roman"/>
          <w:i/>
          <w:sz w:val="24"/>
          <w:szCs w:val="24"/>
        </w:rPr>
        <w:t>Native Americans: Contact and Conflict</w:t>
      </w:r>
      <w:r w:rsidR="00812ADF">
        <w:rPr>
          <w:rFonts w:ascii="Times New Roman" w:hAnsi="Times New Roman" w:cs="Times New Roman"/>
          <w:sz w:val="24"/>
          <w:szCs w:val="24"/>
        </w:rPr>
        <w:t xml:space="preserve"> 437-449</w:t>
      </w:r>
      <w:r w:rsidR="00C37758">
        <w:rPr>
          <w:rFonts w:ascii="Times New Roman" w:hAnsi="Times New Roman" w:cs="Times New Roman"/>
          <w:sz w:val="24"/>
          <w:szCs w:val="24"/>
        </w:rPr>
        <w:t xml:space="preserve"> </w:t>
      </w:r>
    </w:p>
    <w:p w:rsidR="00B7388C" w:rsidRDefault="00B7388C" w:rsidP="00E0329E">
      <w:pPr>
        <w:pStyle w:val="NoSpacing"/>
        <w:rPr>
          <w:rFonts w:ascii="Times New Roman" w:hAnsi="Times New Roman" w:cs="Times New Roman"/>
          <w:b/>
          <w:sz w:val="24"/>
          <w:szCs w:val="24"/>
        </w:rPr>
      </w:pPr>
    </w:p>
    <w:p w:rsidR="00376405" w:rsidRPr="007B0F71" w:rsidRDefault="000B2110" w:rsidP="00E0329E">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4—</w:t>
      </w:r>
      <w:r w:rsidR="00E0329E" w:rsidRPr="007B0F71">
        <w:rPr>
          <w:rFonts w:ascii="Times New Roman" w:hAnsi="Times New Roman" w:cs="Times New Roman"/>
          <w:b/>
          <w:sz w:val="24"/>
          <w:szCs w:val="24"/>
          <w:u w:val="single"/>
        </w:rPr>
        <w:t>Wednesday, September 12—</w:t>
      </w:r>
      <w:r w:rsidR="00376405" w:rsidRPr="007B0F71">
        <w:rPr>
          <w:rFonts w:ascii="Times New Roman" w:hAnsi="Times New Roman" w:cs="Times New Roman"/>
          <w:b/>
          <w:sz w:val="24"/>
          <w:szCs w:val="24"/>
          <w:u w:val="single"/>
        </w:rPr>
        <w:t>Revolution</w:t>
      </w:r>
      <w:r w:rsidR="00D1373F" w:rsidRPr="007B0F71">
        <w:rPr>
          <w:rFonts w:ascii="Times New Roman" w:hAnsi="Times New Roman" w:cs="Times New Roman"/>
          <w:b/>
          <w:sz w:val="24"/>
          <w:szCs w:val="24"/>
          <w:u w:val="single"/>
        </w:rPr>
        <w:t>ary Politics</w:t>
      </w:r>
      <w:r w:rsidR="0030006C" w:rsidRPr="007B0F71">
        <w:rPr>
          <w:rFonts w:ascii="Times New Roman" w:hAnsi="Times New Roman" w:cs="Times New Roman"/>
          <w:i/>
          <w:sz w:val="24"/>
          <w:szCs w:val="24"/>
          <w:u w:val="single"/>
        </w:rPr>
        <w:t xml:space="preserve"> (</w:t>
      </w:r>
      <w:r w:rsidR="00850DEA">
        <w:rPr>
          <w:rFonts w:ascii="Times New Roman" w:hAnsi="Times New Roman" w:cs="Times New Roman"/>
          <w:i/>
          <w:sz w:val="24"/>
          <w:szCs w:val="24"/>
          <w:u w:val="single"/>
        </w:rPr>
        <w:t>36</w:t>
      </w:r>
      <w:r w:rsidR="0030006C" w:rsidRPr="007B0F71">
        <w:rPr>
          <w:rFonts w:ascii="Times New Roman" w:hAnsi="Times New Roman" w:cs="Times New Roman"/>
          <w:i/>
          <w:sz w:val="24"/>
          <w:szCs w:val="24"/>
          <w:u w:val="single"/>
        </w:rPr>
        <w:t>p.)</w:t>
      </w:r>
    </w:p>
    <w:p w:rsidR="00376405"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Ben Franklin</w:t>
      </w:r>
      <w:r w:rsidR="00D1373F">
        <w:rPr>
          <w:rFonts w:ascii="Times New Roman" w:hAnsi="Times New Roman" w:cs="Times New Roman"/>
          <w:sz w:val="24"/>
          <w:szCs w:val="24"/>
        </w:rPr>
        <w:t>, “Information to Those Who Would Remove to America,” 463-468</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782</w:t>
      </w:r>
      <w:r w:rsidR="00497065" w:rsidRPr="00C37758">
        <w:rPr>
          <w:rFonts w:ascii="Times New Roman" w:hAnsi="Times New Roman" w:cs="Times New Roman"/>
          <w:b/>
          <w:sz w:val="24"/>
          <w:szCs w:val="24"/>
        </w:rPr>
        <w:t>)</w:t>
      </w:r>
    </w:p>
    <w:p w:rsidR="00D1373F" w:rsidRDefault="00D1373F"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J.Hector St. John de </w:t>
      </w:r>
      <w:r w:rsidR="00812ADF">
        <w:rPr>
          <w:rFonts w:ascii="Times New Roman" w:hAnsi="Times New Roman" w:cs="Times New Roman"/>
          <w:sz w:val="24"/>
          <w:szCs w:val="24"/>
        </w:rPr>
        <w:t>Crevecouer</w:t>
      </w:r>
      <w:r>
        <w:rPr>
          <w:rFonts w:ascii="Times New Roman" w:hAnsi="Times New Roman" w:cs="Times New Roman"/>
          <w:sz w:val="24"/>
          <w:szCs w:val="24"/>
        </w:rPr>
        <w:t>, from “What is an American”</w:t>
      </w:r>
      <w:r w:rsidR="00812ADF">
        <w:rPr>
          <w:rFonts w:ascii="Times New Roman" w:hAnsi="Times New Roman" w:cs="Times New Roman"/>
          <w:sz w:val="24"/>
          <w:szCs w:val="24"/>
        </w:rPr>
        <w:t xml:space="preserve"> 596-605</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782</w:t>
      </w:r>
      <w:r w:rsidR="00497065" w:rsidRPr="00C37758">
        <w:rPr>
          <w:rFonts w:ascii="Times New Roman" w:hAnsi="Times New Roman" w:cs="Times New Roman"/>
          <w:b/>
          <w:sz w:val="24"/>
          <w:szCs w:val="24"/>
        </w:rPr>
        <w:t>)</w:t>
      </w:r>
    </w:p>
    <w:p w:rsidR="00376405"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Thomas Paine</w:t>
      </w:r>
      <w:r w:rsidR="00E65DDC">
        <w:rPr>
          <w:rFonts w:ascii="Times New Roman" w:hAnsi="Times New Roman" w:cs="Times New Roman"/>
          <w:sz w:val="24"/>
          <w:szCs w:val="24"/>
        </w:rPr>
        <w:t xml:space="preserve">, from </w:t>
      </w:r>
      <w:r w:rsidR="00E65DDC">
        <w:rPr>
          <w:rFonts w:ascii="Times New Roman" w:hAnsi="Times New Roman" w:cs="Times New Roman"/>
          <w:i/>
          <w:sz w:val="24"/>
          <w:szCs w:val="24"/>
        </w:rPr>
        <w:t>Common Sense</w:t>
      </w:r>
      <w:r>
        <w:rPr>
          <w:rFonts w:ascii="Times New Roman" w:hAnsi="Times New Roman" w:cs="Times New Roman"/>
          <w:sz w:val="24"/>
          <w:szCs w:val="24"/>
        </w:rPr>
        <w:t xml:space="preserve"> 630-</w:t>
      </w:r>
      <w:r w:rsidR="00E65DDC">
        <w:rPr>
          <w:rFonts w:ascii="Times New Roman" w:hAnsi="Times New Roman" w:cs="Times New Roman"/>
          <w:sz w:val="24"/>
          <w:szCs w:val="24"/>
        </w:rPr>
        <w:t>637</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776</w:t>
      </w:r>
      <w:r w:rsidR="00497065" w:rsidRPr="00C37758">
        <w:rPr>
          <w:rFonts w:ascii="Times New Roman" w:hAnsi="Times New Roman" w:cs="Times New Roman"/>
          <w:b/>
          <w:sz w:val="24"/>
          <w:szCs w:val="24"/>
        </w:rPr>
        <w:t>)</w:t>
      </w:r>
    </w:p>
    <w:p w:rsidR="00376405" w:rsidRDefault="00812ADF" w:rsidP="00E0329E">
      <w:pPr>
        <w:pStyle w:val="NoSpacing"/>
        <w:rPr>
          <w:rFonts w:ascii="Times New Roman" w:hAnsi="Times New Roman" w:cs="Times New Roman"/>
          <w:sz w:val="24"/>
          <w:szCs w:val="24"/>
        </w:rPr>
      </w:pPr>
      <w:r>
        <w:rPr>
          <w:rFonts w:ascii="Times New Roman" w:hAnsi="Times New Roman" w:cs="Times New Roman"/>
          <w:sz w:val="24"/>
          <w:szCs w:val="24"/>
        </w:rPr>
        <w:t>Thomas Jefferson</w:t>
      </w:r>
      <w:r w:rsidR="00E65DDC">
        <w:rPr>
          <w:rFonts w:ascii="Times New Roman" w:hAnsi="Times New Roman" w:cs="Times New Roman"/>
          <w:sz w:val="24"/>
          <w:szCs w:val="24"/>
        </w:rPr>
        <w:t xml:space="preserve">, from </w:t>
      </w:r>
      <w:r w:rsidR="00E65DDC" w:rsidRPr="00E65DDC">
        <w:rPr>
          <w:rFonts w:ascii="Times New Roman" w:hAnsi="Times New Roman" w:cs="Times New Roman"/>
          <w:i/>
          <w:sz w:val="24"/>
          <w:szCs w:val="24"/>
        </w:rPr>
        <w:t>The Autobiography of Thomas Jefferson</w:t>
      </w:r>
      <w:r>
        <w:rPr>
          <w:rFonts w:ascii="Times New Roman" w:hAnsi="Times New Roman" w:cs="Times New Roman"/>
          <w:sz w:val="24"/>
          <w:szCs w:val="24"/>
        </w:rPr>
        <w:t xml:space="preserve"> </w:t>
      </w:r>
      <w:r w:rsidR="00E65DDC">
        <w:rPr>
          <w:rFonts w:ascii="Times New Roman" w:hAnsi="Times New Roman" w:cs="Times New Roman"/>
          <w:sz w:val="24"/>
          <w:szCs w:val="24"/>
        </w:rPr>
        <w:t>651-657</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829</w:t>
      </w:r>
      <w:r w:rsidR="00497065" w:rsidRPr="00C37758">
        <w:rPr>
          <w:rFonts w:ascii="Times New Roman" w:hAnsi="Times New Roman" w:cs="Times New Roman"/>
          <w:b/>
          <w:sz w:val="24"/>
          <w:szCs w:val="24"/>
        </w:rPr>
        <w:t>)</w:t>
      </w:r>
    </w:p>
    <w:p w:rsidR="001A6E45" w:rsidRDefault="00E65DDC"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Selected Authors, from </w:t>
      </w:r>
      <w:r w:rsidRPr="00E65DDC">
        <w:rPr>
          <w:rFonts w:ascii="Times New Roman" w:hAnsi="Times New Roman" w:cs="Times New Roman"/>
          <w:i/>
          <w:sz w:val="24"/>
          <w:szCs w:val="24"/>
        </w:rPr>
        <w:t xml:space="preserve">The </w:t>
      </w:r>
      <w:r w:rsidR="00812ADF" w:rsidRPr="00E65DDC">
        <w:rPr>
          <w:rFonts w:ascii="Times New Roman" w:hAnsi="Times New Roman" w:cs="Times New Roman"/>
          <w:i/>
          <w:sz w:val="24"/>
          <w:szCs w:val="24"/>
        </w:rPr>
        <w:t>Federalist</w:t>
      </w:r>
      <w:r w:rsidR="00812ADF">
        <w:rPr>
          <w:rFonts w:ascii="Times New Roman" w:hAnsi="Times New Roman" w:cs="Times New Roman"/>
          <w:sz w:val="24"/>
          <w:szCs w:val="24"/>
        </w:rPr>
        <w:t xml:space="preserve"> 66</w:t>
      </w:r>
      <w:r>
        <w:rPr>
          <w:rFonts w:ascii="Times New Roman" w:hAnsi="Times New Roman" w:cs="Times New Roman"/>
          <w:sz w:val="24"/>
          <w:szCs w:val="24"/>
        </w:rPr>
        <w:t>6</w:t>
      </w:r>
      <w:r w:rsidR="00812ADF">
        <w:rPr>
          <w:rFonts w:ascii="Times New Roman" w:hAnsi="Times New Roman" w:cs="Times New Roman"/>
          <w:sz w:val="24"/>
          <w:szCs w:val="24"/>
        </w:rPr>
        <w:t>-674</w:t>
      </w:r>
      <w:r w:rsidR="006E64C5" w:rsidRPr="006E64C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787</w:t>
      </w:r>
      <w:r w:rsidR="00497065" w:rsidRPr="00C37758">
        <w:rPr>
          <w:rFonts w:ascii="Times New Roman" w:hAnsi="Times New Roman" w:cs="Times New Roman"/>
          <w:b/>
          <w:sz w:val="24"/>
          <w:szCs w:val="24"/>
        </w:rPr>
        <w:t>)</w:t>
      </w:r>
    </w:p>
    <w:p w:rsidR="00B7388C" w:rsidRDefault="00B7388C" w:rsidP="00E0329E">
      <w:pPr>
        <w:pStyle w:val="NoSpacing"/>
        <w:rPr>
          <w:rFonts w:ascii="Times New Roman" w:hAnsi="Times New Roman" w:cs="Times New Roman"/>
          <w:b/>
          <w:sz w:val="24"/>
          <w:szCs w:val="24"/>
        </w:rPr>
      </w:pPr>
    </w:p>
    <w:p w:rsidR="000D01E6" w:rsidRPr="007B0F71" w:rsidRDefault="000B2110" w:rsidP="00E0329E">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5—</w:t>
      </w:r>
      <w:r w:rsidR="00E0329E" w:rsidRPr="007B0F71">
        <w:rPr>
          <w:rFonts w:ascii="Times New Roman" w:hAnsi="Times New Roman" w:cs="Times New Roman"/>
          <w:b/>
          <w:sz w:val="24"/>
          <w:szCs w:val="24"/>
          <w:u w:val="single"/>
        </w:rPr>
        <w:t>Wednesday</w:t>
      </w:r>
      <w:r w:rsidR="006E64C5" w:rsidRPr="007B0F71">
        <w:rPr>
          <w:rFonts w:ascii="Times New Roman" w:hAnsi="Times New Roman" w:cs="Times New Roman"/>
          <w:b/>
          <w:sz w:val="24"/>
          <w:szCs w:val="24"/>
          <w:u w:val="single"/>
        </w:rPr>
        <w:t>, September 19—</w:t>
      </w:r>
      <w:r w:rsidR="000D01E6" w:rsidRPr="007B0F71">
        <w:rPr>
          <w:rFonts w:ascii="Times New Roman" w:hAnsi="Times New Roman" w:cs="Times New Roman"/>
          <w:b/>
          <w:sz w:val="24"/>
          <w:szCs w:val="24"/>
          <w:u w:val="single"/>
        </w:rPr>
        <w:t xml:space="preserve">Early </w:t>
      </w:r>
      <w:r w:rsidR="00376405" w:rsidRPr="007B0F71">
        <w:rPr>
          <w:rFonts w:ascii="Times New Roman" w:hAnsi="Times New Roman" w:cs="Times New Roman"/>
          <w:b/>
          <w:sz w:val="24"/>
          <w:szCs w:val="24"/>
          <w:u w:val="single"/>
        </w:rPr>
        <w:t>Fiction</w:t>
      </w:r>
      <w:r w:rsidR="000D01E6" w:rsidRPr="007B0F71">
        <w:rPr>
          <w:rFonts w:ascii="Times New Roman" w:hAnsi="Times New Roman" w:cs="Times New Roman"/>
          <w:b/>
          <w:sz w:val="24"/>
          <w:szCs w:val="24"/>
          <w:u w:val="single"/>
        </w:rPr>
        <w:t xml:space="preserve"> &amp; Poetry</w:t>
      </w:r>
      <w:r w:rsidR="0030006C" w:rsidRPr="007B0F71">
        <w:rPr>
          <w:rFonts w:ascii="Times New Roman" w:hAnsi="Times New Roman" w:cs="Times New Roman"/>
          <w:i/>
          <w:sz w:val="24"/>
          <w:szCs w:val="24"/>
          <w:u w:val="single"/>
        </w:rPr>
        <w:t xml:space="preserve"> (</w:t>
      </w:r>
      <w:r w:rsidR="00051164">
        <w:rPr>
          <w:rFonts w:ascii="Times New Roman" w:hAnsi="Times New Roman" w:cs="Times New Roman"/>
          <w:i/>
          <w:sz w:val="24"/>
          <w:szCs w:val="24"/>
          <w:u w:val="single"/>
        </w:rPr>
        <w:t>58p</w:t>
      </w:r>
      <w:r w:rsidR="0030006C" w:rsidRPr="007B0F71">
        <w:rPr>
          <w:rFonts w:ascii="Times New Roman" w:hAnsi="Times New Roman" w:cs="Times New Roman"/>
          <w:i/>
          <w:sz w:val="24"/>
          <w:szCs w:val="24"/>
          <w:u w:val="single"/>
        </w:rPr>
        <w:t>.)</w:t>
      </w:r>
    </w:p>
    <w:p w:rsidR="00376405" w:rsidRDefault="007C613E" w:rsidP="00E0329E">
      <w:pPr>
        <w:pStyle w:val="NoSpacing"/>
        <w:rPr>
          <w:rFonts w:ascii="Times New Roman" w:hAnsi="Times New Roman" w:cs="Times New Roman"/>
          <w:sz w:val="24"/>
          <w:szCs w:val="24"/>
        </w:rPr>
      </w:pPr>
      <w:r>
        <w:rPr>
          <w:rFonts w:ascii="Times New Roman" w:hAnsi="Times New Roman" w:cs="Times New Roman"/>
          <w:sz w:val="24"/>
          <w:szCs w:val="24"/>
        </w:rPr>
        <w:t>Washington Irving</w:t>
      </w:r>
      <w:r w:rsidR="00376405">
        <w:rPr>
          <w:rFonts w:ascii="Times New Roman" w:hAnsi="Times New Roman" w:cs="Times New Roman"/>
          <w:sz w:val="24"/>
          <w:szCs w:val="24"/>
        </w:rPr>
        <w:t>, “Rip Van Winkle” 953-965</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819</w:t>
      </w:r>
      <w:r w:rsidR="00497065" w:rsidRPr="00C37758">
        <w:rPr>
          <w:rFonts w:ascii="Times New Roman" w:hAnsi="Times New Roman" w:cs="Times New Roman"/>
          <w:b/>
          <w:sz w:val="24"/>
          <w:szCs w:val="24"/>
        </w:rPr>
        <w:t>)</w:t>
      </w:r>
    </w:p>
    <w:p w:rsidR="00376405" w:rsidRDefault="00376405" w:rsidP="00E0329E">
      <w:pPr>
        <w:pStyle w:val="NoSpacing"/>
        <w:rPr>
          <w:rFonts w:ascii="Times New Roman" w:hAnsi="Times New Roman" w:cs="Times New Roman"/>
          <w:sz w:val="24"/>
          <w:szCs w:val="24"/>
        </w:rPr>
      </w:pPr>
      <w:r>
        <w:rPr>
          <w:rFonts w:ascii="Times New Roman" w:hAnsi="Times New Roman" w:cs="Times New Roman"/>
          <w:sz w:val="24"/>
          <w:szCs w:val="24"/>
        </w:rPr>
        <w:t>Washington Irving, “The Legend of Sleepy Hollow” 965-985</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820</w:t>
      </w:r>
      <w:r w:rsidR="00497065" w:rsidRPr="00C37758">
        <w:rPr>
          <w:rFonts w:ascii="Times New Roman" w:hAnsi="Times New Roman" w:cs="Times New Roman"/>
          <w:b/>
          <w:sz w:val="24"/>
          <w:szCs w:val="24"/>
        </w:rPr>
        <w:t>)</w:t>
      </w:r>
    </w:p>
    <w:p w:rsidR="00051164" w:rsidRDefault="00051164" w:rsidP="00E0329E">
      <w:pPr>
        <w:pStyle w:val="NoSpacing"/>
        <w:rPr>
          <w:rFonts w:ascii="Times New Roman" w:hAnsi="Times New Roman" w:cs="Times New Roman"/>
          <w:sz w:val="24"/>
          <w:szCs w:val="24"/>
        </w:rPr>
      </w:pPr>
      <w:r>
        <w:rPr>
          <w:rFonts w:ascii="Times New Roman" w:hAnsi="Times New Roman" w:cs="Times New Roman"/>
          <w:sz w:val="24"/>
          <w:szCs w:val="24"/>
        </w:rPr>
        <w:t xml:space="preserve">Catharine Maria Sedgwick, from </w:t>
      </w:r>
      <w:r>
        <w:rPr>
          <w:rFonts w:ascii="Times New Roman" w:hAnsi="Times New Roman" w:cs="Times New Roman"/>
          <w:i/>
          <w:sz w:val="24"/>
          <w:szCs w:val="24"/>
        </w:rPr>
        <w:t xml:space="preserve">Hope Leslie </w:t>
      </w:r>
      <w:r>
        <w:rPr>
          <w:rFonts w:ascii="Times New Roman" w:hAnsi="Times New Roman" w:cs="Times New Roman"/>
          <w:sz w:val="24"/>
          <w:szCs w:val="24"/>
        </w:rPr>
        <w:t xml:space="preserve">1010-1023 </w:t>
      </w:r>
      <w:r w:rsidRPr="00051164">
        <w:rPr>
          <w:rFonts w:ascii="Times New Roman" w:hAnsi="Times New Roman" w:cs="Times New Roman"/>
          <w:b/>
          <w:sz w:val="24"/>
          <w:szCs w:val="24"/>
        </w:rPr>
        <w:t>(1827)</w:t>
      </w:r>
    </w:p>
    <w:p w:rsidR="00E0329E" w:rsidRDefault="00A246DD" w:rsidP="00E0329E">
      <w:pPr>
        <w:pStyle w:val="NoSpacing"/>
        <w:rPr>
          <w:rFonts w:ascii="Times New Roman" w:hAnsi="Times New Roman" w:cs="Times New Roman"/>
          <w:sz w:val="24"/>
          <w:szCs w:val="24"/>
        </w:rPr>
      </w:pPr>
      <w:r>
        <w:rPr>
          <w:rFonts w:ascii="Times New Roman" w:hAnsi="Times New Roman" w:cs="Times New Roman"/>
          <w:sz w:val="24"/>
          <w:szCs w:val="24"/>
        </w:rPr>
        <w:t>Lydia Howard Huntly Sigourney, selected poems 1029-1044</w:t>
      </w:r>
      <w:r w:rsidR="00497065">
        <w:rPr>
          <w:rFonts w:ascii="Times New Roman" w:hAnsi="Times New Roman" w:cs="Times New Roman"/>
          <w:sz w:val="24"/>
          <w:szCs w:val="24"/>
        </w:rPr>
        <w:t xml:space="preserve"> </w:t>
      </w:r>
      <w:r w:rsidR="00497065">
        <w:rPr>
          <w:rFonts w:ascii="Times New Roman" w:hAnsi="Times New Roman" w:cs="Times New Roman"/>
          <w:b/>
          <w:sz w:val="24"/>
          <w:szCs w:val="24"/>
        </w:rPr>
        <w:t>(1827-1860)</w:t>
      </w:r>
    </w:p>
    <w:p w:rsidR="00B7388C" w:rsidRDefault="00B7388C" w:rsidP="00E0329E">
      <w:pPr>
        <w:pStyle w:val="NoSpacing"/>
        <w:rPr>
          <w:rFonts w:ascii="Times New Roman" w:hAnsi="Times New Roman" w:cs="Times New Roman"/>
          <w:b/>
          <w:sz w:val="24"/>
          <w:szCs w:val="24"/>
        </w:rPr>
      </w:pPr>
    </w:p>
    <w:p w:rsidR="00376405" w:rsidRPr="007B0F71" w:rsidRDefault="000B2110" w:rsidP="00E0329E">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6—</w:t>
      </w:r>
      <w:r w:rsidR="00E0329E" w:rsidRPr="007B0F71">
        <w:rPr>
          <w:rFonts w:ascii="Times New Roman" w:hAnsi="Times New Roman" w:cs="Times New Roman"/>
          <w:b/>
          <w:sz w:val="24"/>
          <w:szCs w:val="24"/>
          <w:u w:val="single"/>
        </w:rPr>
        <w:t>Wednesday</w:t>
      </w:r>
      <w:r w:rsidR="007C613E" w:rsidRPr="007B0F71">
        <w:rPr>
          <w:rFonts w:ascii="Times New Roman" w:hAnsi="Times New Roman" w:cs="Times New Roman"/>
          <w:b/>
          <w:sz w:val="24"/>
          <w:szCs w:val="24"/>
          <w:u w:val="single"/>
        </w:rPr>
        <w:t>, September 26—</w:t>
      </w:r>
      <w:r w:rsidR="007A31AB" w:rsidRPr="007B0F71">
        <w:rPr>
          <w:rFonts w:ascii="Times New Roman" w:hAnsi="Times New Roman" w:cs="Times New Roman"/>
          <w:b/>
          <w:sz w:val="24"/>
          <w:szCs w:val="24"/>
          <w:u w:val="single"/>
        </w:rPr>
        <w:t xml:space="preserve">Ralph Waldo </w:t>
      </w:r>
      <w:r w:rsidR="00D1373F" w:rsidRPr="007B0F71">
        <w:rPr>
          <w:rFonts w:ascii="Times New Roman" w:hAnsi="Times New Roman" w:cs="Times New Roman"/>
          <w:b/>
          <w:sz w:val="24"/>
          <w:szCs w:val="24"/>
          <w:u w:val="single"/>
        </w:rPr>
        <w:t>Emerson</w:t>
      </w:r>
      <w:r w:rsidR="0030006C" w:rsidRPr="007B0F71">
        <w:rPr>
          <w:rFonts w:ascii="Times New Roman" w:hAnsi="Times New Roman" w:cs="Times New Roman"/>
          <w:b/>
          <w:sz w:val="24"/>
          <w:szCs w:val="24"/>
          <w:u w:val="single"/>
        </w:rPr>
        <w:t xml:space="preserve"> </w:t>
      </w:r>
      <w:r w:rsidR="0030006C" w:rsidRPr="007B0F71">
        <w:rPr>
          <w:rFonts w:ascii="Times New Roman" w:hAnsi="Times New Roman" w:cs="Times New Roman"/>
          <w:i/>
          <w:sz w:val="24"/>
          <w:szCs w:val="24"/>
          <w:u w:val="single"/>
        </w:rPr>
        <w:t>(</w:t>
      </w:r>
      <w:r w:rsidR="00915F7E">
        <w:rPr>
          <w:rFonts w:ascii="Times New Roman" w:hAnsi="Times New Roman" w:cs="Times New Roman"/>
          <w:i/>
          <w:sz w:val="24"/>
          <w:szCs w:val="24"/>
          <w:u w:val="single"/>
        </w:rPr>
        <w:t>22p</w:t>
      </w:r>
      <w:r w:rsidR="0030006C" w:rsidRPr="007B0F71">
        <w:rPr>
          <w:rFonts w:ascii="Times New Roman" w:hAnsi="Times New Roman" w:cs="Times New Roman"/>
          <w:i/>
          <w:sz w:val="24"/>
          <w:szCs w:val="24"/>
          <w:u w:val="single"/>
        </w:rPr>
        <w:t>.)</w:t>
      </w:r>
    </w:p>
    <w:p w:rsidR="00977C48" w:rsidRPr="007D77C5" w:rsidRDefault="00977C48" w:rsidP="00977C48">
      <w:pPr>
        <w:pStyle w:val="NoSpacing"/>
        <w:rPr>
          <w:rFonts w:ascii="Times New Roman" w:hAnsi="Times New Roman" w:cs="Times New Roman"/>
          <w:sz w:val="24"/>
          <w:szCs w:val="24"/>
        </w:rPr>
      </w:pPr>
      <w:r>
        <w:rPr>
          <w:rFonts w:ascii="Times New Roman" w:hAnsi="Times New Roman" w:cs="Times New Roman"/>
          <w:sz w:val="24"/>
          <w:szCs w:val="24"/>
        </w:rPr>
        <w:t>Ralph Waldo Emerson, “Self-Reliance” 1163-118</w:t>
      </w:r>
      <w:r w:rsidR="00497065">
        <w:rPr>
          <w:rFonts w:ascii="Times New Roman" w:hAnsi="Times New Roman" w:cs="Times New Roman"/>
          <w:sz w:val="24"/>
          <w:szCs w:val="24"/>
        </w:rPr>
        <w:t xml:space="preserve">0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841</w:t>
      </w:r>
      <w:r w:rsidR="00497065" w:rsidRPr="00C37758">
        <w:rPr>
          <w:rFonts w:ascii="Times New Roman" w:hAnsi="Times New Roman" w:cs="Times New Roman"/>
          <w:b/>
          <w:sz w:val="24"/>
          <w:szCs w:val="24"/>
        </w:rPr>
        <w:t>)</w:t>
      </w:r>
    </w:p>
    <w:p w:rsidR="00915F7E" w:rsidRPr="007D77C5" w:rsidRDefault="00915F7E" w:rsidP="00915F7E">
      <w:pPr>
        <w:pStyle w:val="NoSpacing"/>
        <w:rPr>
          <w:rFonts w:ascii="Times New Roman" w:hAnsi="Times New Roman" w:cs="Times New Roman"/>
          <w:sz w:val="24"/>
          <w:szCs w:val="24"/>
        </w:rPr>
      </w:pPr>
      <w:r>
        <w:rPr>
          <w:rFonts w:ascii="Times New Roman" w:hAnsi="Times New Roman" w:cs="Times New Roman"/>
          <w:sz w:val="24"/>
          <w:szCs w:val="24"/>
        </w:rPr>
        <w:t xml:space="preserve">Ralph Waldo Emerson, “The Poet” 1180-1195 </w:t>
      </w:r>
      <w:r w:rsidRPr="00C37758">
        <w:rPr>
          <w:rFonts w:ascii="Times New Roman" w:hAnsi="Times New Roman" w:cs="Times New Roman"/>
          <w:b/>
          <w:sz w:val="24"/>
          <w:szCs w:val="24"/>
        </w:rPr>
        <w:t>(</w:t>
      </w:r>
      <w:r>
        <w:rPr>
          <w:rFonts w:ascii="Times New Roman" w:hAnsi="Times New Roman" w:cs="Times New Roman"/>
          <w:b/>
          <w:sz w:val="24"/>
          <w:szCs w:val="24"/>
        </w:rPr>
        <w:t>1844)</w:t>
      </w:r>
    </w:p>
    <w:p w:rsidR="00B7388C" w:rsidRDefault="00B7388C" w:rsidP="006E64C5">
      <w:pPr>
        <w:pStyle w:val="NoSpacing"/>
        <w:rPr>
          <w:rFonts w:ascii="Times New Roman" w:hAnsi="Times New Roman" w:cs="Times New Roman"/>
          <w:b/>
          <w:sz w:val="24"/>
          <w:szCs w:val="24"/>
        </w:rPr>
      </w:pPr>
    </w:p>
    <w:p w:rsidR="00FA1EC0" w:rsidRPr="007B0F71" w:rsidRDefault="00FA1EC0" w:rsidP="00FA1EC0">
      <w:pPr>
        <w:pStyle w:val="NoSpacing"/>
        <w:rPr>
          <w:rFonts w:ascii="Times New Roman" w:hAnsi="Times New Roman" w:cs="Times New Roman"/>
          <w:sz w:val="24"/>
          <w:szCs w:val="24"/>
          <w:u w:val="single"/>
        </w:rPr>
      </w:pPr>
      <w:r w:rsidRPr="007B0F71">
        <w:rPr>
          <w:rFonts w:ascii="Times New Roman" w:hAnsi="Times New Roman" w:cs="Times New Roman"/>
          <w:b/>
          <w:sz w:val="24"/>
          <w:szCs w:val="24"/>
          <w:u w:val="single"/>
        </w:rPr>
        <w:t xml:space="preserve">Week </w:t>
      </w:r>
      <w:r>
        <w:rPr>
          <w:rFonts w:ascii="Times New Roman" w:hAnsi="Times New Roman" w:cs="Times New Roman"/>
          <w:b/>
          <w:sz w:val="24"/>
          <w:szCs w:val="24"/>
          <w:u w:val="single"/>
        </w:rPr>
        <w:t>7</w:t>
      </w:r>
      <w:r w:rsidRPr="007B0F71">
        <w:rPr>
          <w:rFonts w:ascii="Times New Roman" w:hAnsi="Times New Roman" w:cs="Times New Roman"/>
          <w:b/>
          <w:sz w:val="24"/>
          <w:szCs w:val="24"/>
          <w:u w:val="single"/>
        </w:rPr>
        <w:t xml:space="preserve">—Wednesday, October </w:t>
      </w:r>
      <w:r>
        <w:rPr>
          <w:rFonts w:ascii="Times New Roman" w:hAnsi="Times New Roman" w:cs="Times New Roman"/>
          <w:b/>
          <w:sz w:val="24"/>
          <w:szCs w:val="24"/>
          <w:u w:val="single"/>
        </w:rPr>
        <w:t>3</w:t>
      </w:r>
      <w:r w:rsidRPr="007B0F71">
        <w:rPr>
          <w:rFonts w:ascii="Times New Roman" w:hAnsi="Times New Roman" w:cs="Times New Roman"/>
          <w:b/>
          <w:sz w:val="24"/>
          <w:szCs w:val="24"/>
          <w:u w:val="single"/>
        </w:rPr>
        <w:t>—</w:t>
      </w:r>
      <w:r>
        <w:rPr>
          <w:rFonts w:ascii="Times New Roman" w:hAnsi="Times New Roman" w:cs="Times New Roman"/>
          <w:b/>
          <w:sz w:val="24"/>
          <w:szCs w:val="24"/>
          <w:u w:val="single"/>
        </w:rPr>
        <w:t>Romantic Men</w:t>
      </w:r>
      <w:r w:rsidRPr="007B0F71">
        <w:rPr>
          <w:rFonts w:ascii="Times New Roman" w:hAnsi="Times New Roman" w:cs="Times New Roman"/>
          <w:b/>
          <w:i/>
          <w:sz w:val="24"/>
          <w:szCs w:val="24"/>
          <w:u w:val="single"/>
        </w:rPr>
        <w:t xml:space="preserve"> </w:t>
      </w:r>
      <w:r w:rsidRPr="007B0F71">
        <w:rPr>
          <w:rFonts w:ascii="Times New Roman" w:hAnsi="Times New Roman" w:cs="Times New Roman"/>
          <w:i/>
          <w:sz w:val="24"/>
          <w:szCs w:val="24"/>
          <w:u w:val="single"/>
        </w:rPr>
        <w:t>(</w:t>
      </w:r>
      <w:r>
        <w:rPr>
          <w:rFonts w:ascii="Times New Roman" w:hAnsi="Times New Roman" w:cs="Times New Roman"/>
          <w:i/>
          <w:sz w:val="24"/>
          <w:szCs w:val="24"/>
          <w:u w:val="single"/>
        </w:rPr>
        <w:t>42p</w:t>
      </w:r>
      <w:r w:rsidRPr="007B0F71">
        <w:rPr>
          <w:rFonts w:ascii="Times New Roman" w:hAnsi="Times New Roman" w:cs="Times New Roman"/>
          <w:i/>
          <w:sz w:val="24"/>
          <w:szCs w:val="24"/>
          <w:u w:val="single"/>
        </w:rPr>
        <w:t>.)</w:t>
      </w:r>
    </w:p>
    <w:p w:rsidR="00FA1EC0" w:rsidRDefault="00FA1EC0" w:rsidP="00FA1EC0">
      <w:pPr>
        <w:pStyle w:val="NoSpacing"/>
        <w:rPr>
          <w:rFonts w:ascii="Times New Roman" w:hAnsi="Times New Roman" w:cs="Times New Roman"/>
          <w:sz w:val="24"/>
          <w:szCs w:val="24"/>
        </w:rPr>
      </w:pPr>
      <w:r>
        <w:rPr>
          <w:rFonts w:ascii="Times New Roman" w:hAnsi="Times New Roman" w:cs="Times New Roman"/>
          <w:sz w:val="24"/>
          <w:szCs w:val="24"/>
        </w:rPr>
        <w:t xml:space="preserve">Nathanial Hawthorne, “Young Goodman Brown,” 1289-1298 </w:t>
      </w:r>
      <w:r w:rsidRPr="00915F7E">
        <w:rPr>
          <w:rFonts w:ascii="Times New Roman" w:hAnsi="Times New Roman" w:cs="Times New Roman"/>
          <w:b/>
          <w:sz w:val="24"/>
          <w:szCs w:val="24"/>
        </w:rPr>
        <w:t>(1835)</w:t>
      </w:r>
    </w:p>
    <w:p w:rsidR="00FA1EC0" w:rsidRDefault="00FA1EC0" w:rsidP="00FA1EC0">
      <w:pPr>
        <w:pStyle w:val="NoSpacing"/>
        <w:rPr>
          <w:rFonts w:ascii="Times New Roman" w:hAnsi="Times New Roman" w:cs="Times New Roman"/>
          <w:sz w:val="24"/>
          <w:szCs w:val="24"/>
        </w:rPr>
      </w:pPr>
      <w:r>
        <w:rPr>
          <w:rFonts w:ascii="Times New Roman" w:hAnsi="Times New Roman" w:cs="Times New Roman"/>
          <w:sz w:val="24"/>
          <w:szCs w:val="24"/>
        </w:rPr>
        <w:t xml:space="preserve">Nathanial Hawthorne, “The May-Pole of Merry Mount” 1304-1311 </w:t>
      </w:r>
      <w:r w:rsidRPr="00915F7E">
        <w:rPr>
          <w:rFonts w:ascii="Times New Roman" w:hAnsi="Times New Roman" w:cs="Times New Roman"/>
          <w:b/>
          <w:sz w:val="24"/>
          <w:szCs w:val="24"/>
        </w:rPr>
        <w:t>(1835)</w:t>
      </w:r>
    </w:p>
    <w:p w:rsidR="00FA1EC0" w:rsidRDefault="00FA1EC0" w:rsidP="00FA1EC0">
      <w:pPr>
        <w:pStyle w:val="NoSpacing"/>
        <w:rPr>
          <w:rFonts w:ascii="Times New Roman" w:hAnsi="Times New Roman" w:cs="Times New Roman"/>
          <w:b/>
          <w:sz w:val="24"/>
          <w:szCs w:val="24"/>
        </w:rPr>
      </w:pPr>
      <w:r>
        <w:rPr>
          <w:rFonts w:ascii="Times New Roman" w:hAnsi="Times New Roman" w:cs="Times New Roman"/>
          <w:sz w:val="24"/>
          <w:szCs w:val="24"/>
        </w:rPr>
        <w:t xml:space="preserve">Herman Melville, “Bartleby, the Scrivener” 2363-2389 </w:t>
      </w:r>
      <w:r w:rsidRPr="00FA1EC0">
        <w:rPr>
          <w:rFonts w:ascii="Times New Roman" w:hAnsi="Times New Roman" w:cs="Times New Roman"/>
          <w:b/>
          <w:sz w:val="24"/>
          <w:szCs w:val="24"/>
        </w:rPr>
        <w:t>(1853)</w:t>
      </w:r>
    </w:p>
    <w:p w:rsidR="00FA1EC0" w:rsidRDefault="00FA1EC0" w:rsidP="00FA1EC0">
      <w:pPr>
        <w:pStyle w:val="NoSpacing"/>
        <w:rPr>
          <w:rFonts w:ascii="Times New Roman" w:hAnsi="Times New Roman" w:cs="Times New Roman"/>
          <w:b/>
          <w:sz w:val="24"/>
          <w:szCs w:val="24"/>
        </w:rPr>
      </w:pPr>
    </w:p>
    <w:p w:rsidR="00252981" w:rsidRDefault="00252981" w:rsidP="00252981">
      <w:pPr>
        <w:pStyle w:val="NoSpacing"/>
        <w:rPr>
          <w:rFonts w:ascii="Times New Roman" w:hAnsi="Times New Roman" w:cs="Times New Roman"/>
          <w:b/>
          <w:sz w:val="24"/>
          <w:szCs w:val="24"/>
          <w:u w:val="single"/>
        </w:rPr>
      </w:pPr>
    </w:p>
    <w:p w:rsidR="00252981" w:rsidRDefault="00252981" w:rsidP="00252981">
      <w:pPr>
        <w:pStyle w:val="NoSpacing"/>
        <w:rPr>
          <w:rFonts w:ascii="Times New Roman" w:hAnsi="Times New Roman" w:cs="Times New Roman"/>
          <w:b/>
          <w:sz w:val="24"/>
          <w:szCs w:val="24"/>
          <w:u w:val="single"/>
        </w:rPr>
      </w:pPr>
    </w:p>
    <w:p w:rsidR="00252981" w:rsidRDefault="00252981" w:rsidP="00252981">
      <w:pPr>
        <w:pStyle w:val="NoSpacing"/>
        <w:rPr>
          <w:rFonts w:ascii="Times New Roman" w:hAnsi="Times New Roman" w:cs="Times New Roman"/>
          <w:b/>
          <w:sz w:val="24"/>
          <w:szCs w:val="24"/>
          <w:u w:val="single"/>
        </w:rPr>
      </w:pPr>
    </w:p>
    <w:p w:rsidR="00252981" w:rsidRDefault="00252981" w:rsidP="00252981">
      <w:pPr>
        <w:pStyle w:val="NoSpacing"/>
        <w:rPr>
          <w:rFonts w:ascii="Times New Roman" w:hAnsi="Times New Roman" w:cs="Times New Roman"/>
          <w:b/>
          <w:sz w:val="24"/>
          <w:szCs w:val="24"/>
          <w:u w:val="single"/>
        </w:rPr>
      </w:pPr>
    </w:p>
    <w:p w:rsidR="00252981" w:rsidRDefault="00252981" w:rsidP="00252981">
      <w:pPr>
        <w:pStyle w:val="NoSpacing"/>
        <w:rPr>
          <w:rFonts w:ascii="Times New Roman" w:hAnsi="Times New Roman" w:cs="Times New Roman"/>
          <w:b/>
          <w:sz w:val="24"/>
          <w:szCs w:val="24"/>
          <w:u w:val="single"/>
        </w:rPr>
      </w:pPr>
    </w:p>
    <w:p w:rsidR="00252981" w:rsidRPr="007B0F71" w:rsidRDefault="00252981" w:rsidP="00252981">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lastRenderedPageBreak/>
        <w:t xml:space="preserve">Week </w:t>
      </w:r>
      <w:r>
        <w:rPr>
          <w:rFonts w:ascii="Times New Roman" w:hAnsi="Times New Roman" w:cs="Times New Roman"/>
          <w:b/>
          <w:sz w:val="24"/>
          <w:szCs w:val="24"/>
          <w:u w:val="single"/>
        </w:rPr>
        <w:t>8</w:t>
      </w:r>
      <w:r w:rsidRPr="007B0F71">
        <w:rPr>
          <w:rFonts w:ascii="Times New Roman" w:hAnsi="Times New Roman" w:cs="Times New Roman"/>
          <w:b/>
          <w:sz w:val="24"/>
          <w:szCs w:val="24"/>
          <w:u w:val="single"/>
        </w:rPr>
        <w:t xml:space="preserve">—Wednesday, </w:t>
      </w:r>
      <w:r>
        <w:rPr>
          <w:rFonts w:ascii="Times New Roman" w:hAnsi="Times New Roman" w:cs="Times New Roman"/>
          <w:b/>
          <w:sz w:val="24"/>
          <w:szCs w:val="24"/>
          <w:u w:val="single"/>
        </w:rPr>
        <w:t xml:space="preserve">October </w:t>
      </w:r>
      <w:r w:rsidRPr="007B0F71">
        <w:rPr>
          <w:rFonts w:ascii="Times New Roman" w:hAnsi="Times New Roman" w:cs="Times New Roman"/>
          <w:b/>
          <w:sz w:val="24"/>
          <w:szCs w:val="24"/>
          <w:u w:val="single"/>
        </w:rPr>
        <w:t xml:space="preserve"> </w:t>
      </w:r>
      <w:r>
        <w:rPr>
          <w:rFonts w:ascii="Times New Roman" w:hAnsi="Times New Roman" w:cs="Times New Roman"/>
          <w:b/>
          <w:sz w:val="24"/>
          <w:szCs w:val="24"/>
          <w:u w:val="single"/>
        </w:rPr>
        <w:t>10</w:t>
      </w:r>
      <w:r w:rsidRPr="007B0F71">
        <w:rPr>
          <w:rFonts w:ascii="Times New Roman" w:hAnsi="Times New Roman" w:cs="Times New Roman"/>
          <w:b/>
          <w:sz w:val="24"/>
          <w:szCs w:val="24"/>
          <w:u w:val="single"/>
        </w:rPr>
        <w:t>—Scribbling Women?</w:t>
      </w:r>
      <w:r>
        <w:rPr>
          <w:rFonts w:ascii="Times New Roman" w:hAnsi="Times New Roman" w:cs="Times New Roman"/>
          <w:b/>
          <w:sz w:val="24"/>
          <w:szCs w:val="24"/>
          <w:u w:val="single"/>
        </w:rPr>
        <w:t>??</w:t>
      </w:r>
      <w:r w:rsidRPr="007B0F71">
        <w:rPr>
          <w:rFonts w:ascii="Times New Roman" w:hAnsi="Times New Roman" w:cs="Times New Roman"/>
          <w:b/>
          <w:sz w:val="24"/>
          <w:szCs w:val="24"/>
          <w:u w:val="single"/>
        </w:rPr>
        <w:t xml:space="preserve"> </w:t>
      </w:r>
      <w:r w:rsidRPr="007B0F71">
        <w:rPr>
          <w:rFonts w:ascii="Times New Roman" w:hAnsi="Times New Roman" w:cs="Times New Roman"/>
          <w:i/>
          <w:sz w:val="24"/>
          <w:szCs w:val="24"/>
          <w:u w:val="single"/>
        </w:rPr>
        <w:t>(</w:t>
      </w:r>
      <w:r>
        <w:rPr>
          <w:rFonts w:ascii="Times New Roman" w:hAnsi="Times New Roman" w:cs="Times New Roman"/>
          <w:i/>
          <w:sz w:val="24"/>
          <w:szCs w:val="24"/>
          <w:u w:val="single"/>
        </w:rPr>
        <w:t>36p</w:t>
      </w:r>
      <w:r w:rsidRPr="007B0F71">
        <w:rPr>
          <w:rFonts w:ascii="Times New Roman" w:hAnsi="Times New Roman" w:cs="Times New Roman"/>
          <w:i/>
          <w:sz w:val="24"/>
          <w:szCs w:val="24"/>
          <w:u w:val="single"/>
        </w:rPr>
        <w:t>.)</w:t>
      </w:r>
    </w:p>
    <w:p w:rsidR="00252981" w:rsidRDefault="00252981" w:rsidP="00252981">
      <w:pPr>
        <w:pStyle w:val="NoSpacing"/>
        <w:rPr>
          <w:rFonts w:ascii="Times New Roman" w:hAnsi="Times New Roman" w:cs="Times New Roman"/>
          <w:sz w:val="24"/>
          <w:szCs w:val="24"/>
        </w:rPr>
      </w:pPr>
      <w:r>
        <w:rPr>
          <w:rFonts w:ascii="Times New Roman" w:hAnsi="Times New Roman" w:cs="Times New Roman"/>
          <w:sz w:val="24"/>
          <w:szCs w:val="24"/>
        </w:rPr>
        <w:t xml:space="preserve">Lydia Maria Child, Letter XXXIV, 1096-1100 </w:t>
      </w:r>
      <w:r w:rsidRPr="00A23924">
        <w:rPr>
          <w:rFonts w:ascii="Times New Roman" w:hAnsi="Times New Roman" w:cs="Times New Roman"/>
          <w:b/>
          <w:sz w:val="24"/>
          <w:szCs w:val="24"/>
        </w:rPr>
        <w:t>(1843)</w:t>
      </w:r>
    </w:p>
    <w:p w:rsidR="00252981" w:rsidRDefault="00252981" w:rsidP="00252981">
      <w:pPr>
        <w:pStyle w:val="NoSpacing"/>
        <w:rPr>
          <w:rFonts w:ascii="Times New Roman" w:hAnsi="Times New Roman" w:cs="Times New Roman"/>
          <w:sz w:val="24"/>
          <w:szCs w:val="24"/>
        </w:rPr>
      </w:pPr>
      <w:r>
        <w:rPr>
          <w:rFonts w:ascii="Times New Roman" w:hAnsi="Times New Roman" w:cs="Times New Roman"/>
          <w:sz w:val="24"/>
          <w:szCs w:val="24"/>
        </w:rPr>
        <w:t xml:space="preserve">Lydia Maria Child, Letter XXXVI, 1100-1106 </w:t>
      </w:r>
      <w:r w:rsidRPr="00A23924">
        <w:rPr>
          <w:rFonts w:ascii="Times New Roman" w:hAnsi="Times New Roman" w:cs="Times New Roman"/>
          <w:b/>
          <w:sz w:val="24"/>
          <w:szCs w:val="24"/>
        </w:rPr>
        <w:t>(1843)</w:t>
      </w:r>
    </w:p>
    <w:p w:rsidR="00252981" w:rsidRPr="006A0975" w:rsidRDefault="00252981" w:rsidP="00252981">
      <w:pPr>
        <w:pStyle w:val="NoSpacing"/>
        <w:rPr>
          <w:rFonts w:ascii="Times New Roman" w:hAnsi="Times New Roman" w:cs="Times New Roman"/>
          <w:sz w:val="24"/>
          <w:szCs w:val="24"/>
        </w:rPr>
      </w:pPr>
      <w:r>
        <w:rPr>
          <w:rFonts w:ascii="Times New Roman" w:hAnsi="Times New Roman" w:cs="Times New Roman"/>
          <w:sz w:val="24"/>
          <w:szCs w:val="24"/>
        </w:rPr>
        <w:t xml:space="preserve">Margaret Fuller, “Fourth of July” 1675-1677 </w:t>
      </w:r>
      <w:r w:rsidRPr="006A0975">
        <w:rPr>
          <w:rFonts w:ascii="Times New Roman" w:hAnsi="Times New Roman" w:cs="Times New Roman"/>
          <w:b/>
          <w:sz w:val="24"/>
          <w:szCs w:val="24"/>
        </w:rPr>
        <w:t>(</w:t>
      </w:r>
      <w:r>
        <w:rPr>
          <w:rFonts w:ascii="Times New Roman" w:hAnsi="Times New Roman" w:cs="Times New Roman"/>
          <w:b/>
          <w:sz w:val="24"/>
          <w:szCs w:val="24"/>
        </w:rPr>
        <w:t>1845</w:t>
      </w:r>
      <w:r w:rsidRPr="006A0975">
        <w:rPr>
          <w:rFonts w:ascii="Times New Roman" w:hAnsi="Times New Roman" w:cs="Times New Roman"/>
          <w:b/>
          <w:sz w:val="24"/>
          <w:szCs w:val="24"/>
        </w:rPr>
        <w:t>)</w:t>
      </w:r>
    </w:p>
    <w:p w:rsidR="00252981" w:rsidRDefault="00252981" w:rsidP="00252981">
      <w:pPr>
        <w:pStyle w:val="NoSpacing"/>
        <w:rPr>
          <w:rFonts w:ascii="Times New Roman" w:hAnsi="Times New Roman" w:cs="Times New Roman"/>
          <w:sz w:val="24"/>
          <w:szCs w:val="24"/>
        </w:rPr>
      </w:pPr>
      <w:r>
        <w:rPr>
          <w:rFonts w:ascii="Times New Roman" w:hAnsi="Times New Roman" w:cs="Times New Roman"/>
          <w:sz w:val="24"/>
          <w:szCs w:val="24"/>
        </w:rPr>
        <w:t xml:space="preserve">Fanny Fern, all columns 1794-1803 </w:t>
      </w:r>
      <w:r w:rsidRPr="006A0975">
        <w:rPr>
          <w:rFonts w:ascii="Times New Roman" w:hAnsi="Times New Roman" w:cs="Times New Roman"/>
          <w:b/>
          <w:sz w:val="24"/>
          <w:szCs w:val="24"/>
        </w:rPr>
        <w:t>(1851-1858)</w:t>
      </w:r>
    </w:p>
    <w:p w:rsidR="00252981" w:rsidRDefault="00252981" w:rsidP="00252981">
      <w:pPr>
        <w:pStyle w:val="NoSpacing"/>
        <w:rPr>
          <w:rFonts w:ascii="Times New Roman" w:hAnsi="Times New Roman" w:cs="Times New Roman"/>
          <w:b/>
          <w:sz w:val="24"/>
          <w:szCs w:val="24"/>
        </w:rPr>
      </w:pPr>
      <w:r>
        <w:rPr>
          <w:rFonts w:ascii="Times New Roman" w:hAnsi="Times New Roman" w:cs="Times New Roman"/>
          <w:sz w:val="24"/>
          <w:szCs w:val="24"/>
        </w:rPr>
        <w:t xml:space="preserve">Frances Ellen Watkins Harper, selected poems &amp; essays, 2539-2554 </w:t>
      </w:r>
      <w:r w:rsidRPr="006A0975">
        <w:rPr>
          <w:rFonts w:ascii="Times New Roman" w:hAnsi="Times New Roman" w:cs="Times New Roman"/>
          <w:b/>
          <w:sz w:val="24"/>
          <w:szCs w:val="24"/>
        </w:rPr>
        <w:t>(1853-1859)</w:t>
      </w:r>
    </w:p>
    <w:p w:rsidR="00252981" w:rsidRDefault="00252981" w:rsidP="00FA1EC0">
      <w:pPr>
        <w:pStyle w:val="NoSpacing"/>
        <w:rPr>
          <w:rFonts w:ascii="Times New Roman" w:hAnsi="Times New Roman" w:cs="Times New Roman"/>
          <w:b/>
          <w:sz w:val="24"/>
          <w:szCs w:val="24"/>
        </w:rPr>
      </w:pPr>
    </w:p>
    <w:p w:rsidR="00376405" w:rsidRPr="007B0F71" w:rsidRDefault="000B2110" w:rsidP="00FA1EC0">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 xml:space="preserve">Week </w:t>
      </w:r>
      <w:r w:rsidR="00252981">
        <w:rPr>
          <w:rFonts w:ascii="Times New Roman" w:hAnsi="Times New Roman" w:cs="Times New Roman"/>
          <w:b/>
          <w:sz w:val="24"/>
          <w:szCs w:val="24"/>
          <w:u w:val="single"/>
        </w:rPr>
        <w:t>9</w:t>
      </w:r>
      <w:r w:rsidRPr="007B0F71">
        <w:rPr>
          <w:rFonts w:ascii="Times New Roman" w:hAnsi="Times New Roman" w:cs="Times New Roman"/>
          <w:b/>
          <w:sz w:val="24"/>
          <w:szCs w:val="24"/>
          <w:u w:val="single"/>
        </w:rPr>
        <w:t>—</w:t>
      </w:r>
      <w:r w:rsidR="00E0329E" w:rsidRPr="007B0F71">
        <w:rPr>
          <w:rFonts w:ascii="Times New Roman" w:hAnsi="Times New Roman" w:cs="Times New Roman"/>
          <w:b/>
          <w:sz w:val="24"/>
          <w:szCs w:val="24"/>
          <w:u w:val="single"/>
        </w:rPr>
        <w:t xml:space="preserve">Wednesday, October </w:t>
      </w:r>
      <w:r w:rsidR="00252981">
        <w:rPr>
          <w:rFonts w:ascii="Times New Roman" w:hAnsi="Times New Roman" w:cs="Times New Roman"/>
          <w:b/>
          <w:sz w:val="24"/>
          <w:szCs w:val="24"/>
          <w:u w:val="single"/>
        </w:rPr>
        <w:t>17</w:t>
      </w:r>
      <w:r w:rsidR="00E0329E" w:rsidRPr="007B0F71">
        <w:rPr>
          <w:rFonts w:ascii="Times New Roman" w:hAnsi="Times New Roman" w:cs="Times New Roman"/>
          <w:b/>
          <w:sz w:val="24"/>
          <w:szCs w:val="24"/>
          <w:u w:val="single"/>
        </w:rPr>
        <w:t>—</w:t>
      </w:r>
      <w:r w:rsidR="00B7388C" w:rsidRPr="007B0F71">
        <w:rPr>
          <w:rFonts w:ascii="Times New Roman" w:hAnsi="Times New Roman" w:cs="Times New Roman"/>
          <w:b/>
          <w:sz w:val="24"/>
          <w:szCs w:val="24"/>
          <w:u w:val="single"/>
        </w:rPr>
        <w:t>MIDTERM</w:t>
      </w:r>
      <w:r w:rsidR="0030006C" w:rsidRPr="007B0F71">
        <w:rPr>
          <w:rFonts w:ascii="Times New Roman" w:hAnsi="Times New Roman" w:cs="Times New Roman"/>
          <w:sz w:val="24"/>
          <w:szCs w:val="24"/>
          <w:u w:val="single"/>
        </w:rPr>
        <w:t xml:space="preserve"> </w:t>
      </w:r>
      <w:r w:rsidR="0030006C" w:rsidRPr="007B0F71">
        <w:rPr>
          <w:rFonts w:ascii="Times New Roman" w:hAnsi="Times New Roman" w:cs="Times New Roman"/>
          <w:i/>
          <w:sz w:val="24"/>
          <w:szCs w:val="24"/>
          <w:u w:val="single"/>
        </w:rPr>
        <w:t>(O p.)</w:t>
      </w:r>
    </w:p>
    <w:p w:rsidR="00977C48" w:rsidRDefault="0030006C" w:rsidP="006E64C5">
      <w:pPr>
        <w:pStyle w:val="NoSpacing"/>
        <w:rPr>
          <w:rFonts w:ascii="Times New Roman" w:hAnsi="Times New Roman" w:cs="Times New Roman"/>
          <w:sz w:val="24"/>
          <w:szCs w:val="24"/>
        </w:rPr>
      </w:pPr>
      <w:r>
        <w:rPr>
          <w:rFonts w:ascii="Times New Roman" w:hAnsi="Times New Roman" w:cs="Times New Roman"/>
          <w:sz w:val="24"/>
          <w:szCs w:val="24"/>
        </w:rPr>
        <w:t xml:space="preserve">In-Class </w:t>
      </w:r>
      <w:r w:rsidR="00977C48">
        <w:rPr>
          <w:rFonts w:ascii="Times New Roman" w:hAnsi="Times New Roman" w:cs="Times New Roman"/>
          <w:sz w:val="24"/>
          <w:szCs w:val="24"/>
        </w:rPr>
        <w:t>Midterm Test</w:t>
      </w:r>
    </w:p>
    <w:p w:rsidR="00FA1EC0" w:rsidRDefault="00FA1EC0" w:rsidP="00FA1EC0">
      <w:pPr>
        <w:pStyle w:val="NoSpacing"/>
        <w:rPr>
          <w:rFonts w:ascii="Times New Roman" w:hAnsi="Times New Roman" w:cs="Times New Roman"/>
          <w:b/>
          <w:sz w:val="24"/>
          <w:szCs w:val="24"/>
        </w:rPr>
      </w:pPr>
    </w:p>
    <w:p w:rsidR="00376405" w:rsidRPr="007B0F71" w:rsidRDefault="000B2110" w:rsidP="00FA1EC0">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 xml:space="preserve">Week </w:t>
      </w:r>
      <w:r w:rsidR="00FA1EC0">
        <w:rPr>
          <w:rFonts w:ascii="Times New Roman" w:hAnsi="Times New Roman" w:cs="Times New Roman"/>
          <w:b/>
          <w:sz w:val="24"/>
          <w:szCs w:val="24"/>
          <w:u w:val="single"/>
        </w:rPr>
        <w:t>10</w:t>
      </w:r>
      <w:r w:rsidRPr="007B0F71">
        <w:rPr>
          <w:rFonts w:ascii="Times New Roman" w:hAnsi="Times New Roman" w:cs="Times New Roman"/>
          <w:b/>
          <w:sz w:val="24"/>
          <w:szCs w:val="24"/>
          <w:u w:val="single"/>
        </w:rPr>
        <w:t>—</w:t>
      </w:r>
      <w:r w:rsidR="00E0329E" w:rsidRPr="007B0F71">
        <w:rPr>
          <w:rFonts w:ascii="Times New Roman" w:hAnsi="Times New Roman" w:cs="Times New Roman"/>
          <w:b/>
          <w:sz w:val="24"/>
          <w:szCs w:val="24"/>
          <w:u w:val="single"/>
        </w:rPr>
        <w:t>Wednesday, October 17—</w:t>
      </w:r>
      <w:r w:rsidR="00977C48" w:rsidRPr="007B0F71">
        <w:rPr>
          <w:rFonts w:ascii="Times New Roman" w:hAnsi="Times New Roman" w:cs="Times New Roman"/>
          <w:b/>
          <w:sz w:val="24"/>
          <w:szCs w:val="24"/>
          <w:u w:val="single"/>
        </w:rPr>
        <w:t>Slave Narratives</w:t>
      </w:r>
      <w:r w:rsidR="0030006C" w:rsidRPr="007B0F71">
        <w:rPr>
          <w:rFonts w:ascii="Times New Roman" w:hAnsi="Times New Roman" w:cs="Times New Roman"/>
          <w:b/>
          <w:sz w:val="24"/>
          <w:szCs w:val="24"/>
          <w:u w:val="single"/>
        </w:rPr>
        <w:t xml:space="preserve"> </w:t>
      </w:r>
      <w:r w:rsidR="0030006C" w:rsidRPr="007B0F71">
        <w:rPr>
          <w:rFonts w:ascii="Times New Roman" w:hAnsi="Times New Roman" w:cs="Times New Roman"/>
          <w:i/>
          <w:sz w:val="24"/>
          <w:szCs w:val="24"/>
          <w:u w:val="single"/>
        </w:rPr>
        <w:t>(86p.)</w:t>
      </w:r>
    </w:p>
    <w:p w:rsidR="00977C48" w:rsidRDefault="00977C48" w:rsidP="00977C48">
      <w:pPr>
        <w:pStyle w:val="NoSpacing"/>
        <w:rPr>
          <w:rFonts w:ascii="Times New Roman" w:hAnsi="Times New Roman" w:cs="Times New Roman"/>
          <w:sz w:val="24"/>
          <w:szCs w:val="24"/>
        </w:rPr>
      </w:pPr>
      <w:r>
        <w:rPr>
          <w:rFonts w:ascii="Times New Roman" w:hAnsi="Times New Roman" w:cs="Times New Roman"/>
          <w:sz w:val="24"/>
          <w:szCs w:val="24"/>
        </w:rPr>
        <w:t xml:space="preserve">Frederick Douglass, </w:t>
      </w:r>
      <w:r w:rsidRPr="00977C48">
        <w:rPr>
          <w:rFonts w:ascii="Times New Roman" w:hAnsi="Times New Roman" w:cs="Times New Roman"/>
          <w:i/>
          <w:sz w:val="24"/>
          <w:szCs w:val="24"/>
        </w:rPr>
        <w:t>Narrative of the Life of Frederick Douglass</w:t>
      </w:r>
      <w:r>
        <w:rPr>
          <w:rFonts w:ascii="Times New Roman" w:hAnsi="Times New Roman" w:cs="Times New Roman"/>
          <w:sz w:val="24"/>
          <w:szCs w:val="24"/>
        </w:rPr>
        <w:t>… 2064-2129</w:t>
      </w:r>
      <w:r w:rsidR="00497065">
        <w:rPr>
          <w:rFonts w:ascii="Times New Roman" w:hAnsi="Times New Roman" w:cs="Times New Roman"/>
          <w:sz w:val="24"/>
          <w:szCs w:val="24"/>
        </w:rPr>
        <w:t xml:space="preserve">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845</w:t>
      </w:r>
      <w:r w:rsidR="00497065" w:rsidRPr="00C37758">
        <w:rPr>
          <w:rFonts w:ascii="Times New Roman" w:hAnsi="Times New Roman" w:cs="Times New Roman"/>
          <w:b/>
          <w:sz w:val="24"/>
          <w:szCs w:val="24"/>
        </w:rPr>
        <w:t>)</w:t>
      </w:r>
    </w:p>
    <w:p w:rsidR="00B7388C" w:rsidRDefault="0094229A" w:rsidP="006E64C5">
      <w:pPr>
        <w:pStyle w:val="NoSpacing"/>
        <w:rPr>
          <w:rFonts w:ascii="Times New Roman" w:hAnsi="Times New Roman" w:cs="Times New Roman"/>
          <w:b/>
          <w:sz w:val="24"/>
          <w:szCs w:val="24"/>
        </w:rPr>
      </w:pPr>
      <w:r>
        <w:rPr>
          <w:rFonts w:ascii="Times New Roman" w:hAnsi="Times New Roman" w:cs="Times New Roman"/>
          <w:sz w:val="24"/>
          <w:szCs w:val="24"/>
        </w:rPr>
        <w:t xml:space="preserve">Margaret Fuller, Review of </w:t>
      </w:r>
      <w:r w:rsidRPr="00977C48">
        <w:rPr>
          <w:rFonts w:ascii="Times New Roman" w:hAnsi="Times New Roman" w:cs="Times New Roman"/>
          <w:i/>
          <w:sz w:val="24"/>
          <w:szCs w:val="24"/>
        </w:rPr>
        <w:t>Narrative of the Life of Frederick Douglass</w:t>
      </w:r>
      <w:r>
        <w:rPr>
          <w:rFonts w:ascii="Times New Roman" w:hAnsi="Times New Roman" w:cs="Times New Roman"/>
          <w:sz w:val="24"/>
          <w:szCs w:val="24"/>
        </w:rPr>
        <w:t>… 1673-167</w:t>
      </w:r>
      <w:r w:rsidR="00497065">
        <w:rPr>
          <w:rFonts w:ascii="Times New Roman" w:hAnsi="Times New Roman" w:cs="Times New Roman"/>
          <w:sz w:val="24"/>
          <w:szCs w:val="24"/>
        </w:rPr>
        <w:t xml:space="preserve">4 </w:t>
      </w:r>
      <w:r w:rsidR="00497065" w:rsidRPr="00C37758">
        <w:rPr>
          <w:rFonts w:ascii="Times New Roman" w:hAnsi="Times New Roman" w:cs="Times New Roman"/>
          <w:b/>
          <w:sz w:val="24"/>
          <w:szCs w:val="24"/>
        </w:rPr>
        <w:t>(1</w:t>
      </w:r>
      <w:r w:rsidR="00497065">
        <w:rPr>
          <w:rFonts w:ascii="Times New Roman" w:hAnsi="Times New Roman" w:cs="Times New Roman"/>
          <w:b/>
          <w:sz w:val="24"/>
          <w:szCs w:val="24"/>
        </w:rPr>
        <w:t>845</w:t>
      </w:r>
      <w:r w:rsidR="00497065" w:rsidRPr="00C37758">
        <w:rPr>
          <w:rFonts w:ascii="Times New Roman" w:hAnsi="Times New Roman" w:cs="Times New Roman"/>
          <w:b/>
          <w:sz w:val="24"/>
          <w:szCs w:val="24"/>
        </w:rPr>
        <w:t>)</w:t>
      </w:r>
    </w:p>
    <w:p w:rsidR="004B2FEF" w:rsidRDefault="004B2FEF" w:rsidP="006E64C5">
      <w:pPr>
        <w:pStyle w:val="NoSpacing"/>
        <w:rPr>
          <w:rFonts w:ascii="Times New Roman" w:hAnsi="Times New Roman" w:cs="Times New Roman"/>
          <w:sz w:val="24"/>
          <w:szCs w:val="24"/>
        </w:rPr>
      </w:pPr>
      <w:r>
        <w:rPr>
          <w:rFonts w:ascii="Times New Roman" w:hAnsi="Times New Roman" w:cs="Times New Roman"/>
          <w:sz w:val="24"/>
          <w:szCs w:val="24"/>
        </w:rPr>
        <w:t xml:space="preserve">Harriet Jacobs, from </w:t>
      </w:r>
      <w:r w:rsidRPr="00977C48">
        <w:rPr>
          <w:rFonts w:ascii="Times New Roman" w:hAnsi="Times New Roman" w:cs="Times New Roman"/>
          <w:i/>
          <w:sz w:val="24"/>
          <w:szCs w:val="24"/>
        </w:rPr>
        <w:t>Incidents in the Life of a Slave Girl</w:t>
      </w:r>
      <w:r>
        <w:rPr>
          <w:rFonts w:ascii="Times New Roman" w:hAnsi="Times New Roman" w:cs="Times New Roman"/>
          <w:sz w:val="24"/>
          <w:szCs w:val="24"/>
        </w:rPr>
        <w:t xml:space="preserve"> 1809-1829 </w:t>
      </w:r>
      <w:r w:rsidRPr="00C37758">
        <w:rPr>
          <w:rFonts w:ascii="Times New Roman" w:hAnsi="Times New Roman" w:cs="Times New Roman"/>
          <w:b/>
          <w:sz w:val="24"/>
          <w:szCs w:val="24"/>
        </w:rPr>
        <w:t>(1</w:t>
      </w:r>
      <w:r>
        <w:rPr>
          <w:rFonts w:ascii="Times New Roman" w:hAnsi="Times New Roman" w:cs="Times New Roman"/>
          <w:b/>
          <w:sz w:val="24"/>
          <w:szCs w:val="24"/>
        </w:rPr>
        <w:t>861</w:t>
      </w:r>
      <w:r w:rsidRPr="00C37758">
        <w:rPr>
          <w:rFonts w:ascii="Times New Roman" w:hAnsi="Times New Roman" w:cs="Times New Roman"/>
          <w:b/>
          <w:sz w:val="24"/>
          <w:szCs w:val="24"/>
        </w:rPr>
        <w:t>)</w:t>
      </w:r>
    </w:p>
    <w:p w:rsidR="0001624A" w:rsidRPr="0094229A" w:rsidRDefault="0001624A" w:rsidP="006E64C5">
      <w:pPr>
        <w:pStyle w:val="NoSpacing"/>
        <w:rPr>
          <w:rFonts w:ascii="Times New Roman" w:hAnsi="Times New Roman" w:cs="Times New Roman"/>
          <w:sz w:val="24"/>
          <w:szCs w:val="24"/>
        </w:rPr>
      </w:pPr>
    </w:p>
    <w:p w:rsidR="00D1373F" w:rsidRPr="007B0F71" w:rsidRDefault="000B2110" w:rsidP="00E0329E">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1</w:t>
      </w:r>
      <w:r w:rsidR="00252981">
        <w:rPr>
          <w:rFonts w:ascii="Times New Roman" w:hAnsi="Times New Roman" w:cs="Times New Roman"/>
          <w:b/>
          <w:sz w:val="24"/>
          <w:szCs w:val="24"/>
          <w:u w:val="single"/>
        </w:rPr>
        <w:t>1</w:t>
      </w:r>
      <w:r w:rsidRPr="007B0F71">
        <w:rPr>
          <w:rFonts w:ascii="Times New Roman" w:hAnsi="Times New Roman" w:cs="Times New Roman"/>
          <w:b/>
          <w:sz w:val="24"/>
          <w:szCs w:val="24"/>
          <w:u w:val="single"/>
        </w:rPr>
        <w:t>—</w:t>
      </w:r>
      <w:r w:rsidR="00E0329E" w:rsidRPr="007B0F71">
        <w:rPr>
          <w:rFonts w:ascii="Times New Roman" w:hAnsi="Times New Roman" w:cs="Times New Roman"/>
          <w:b/>
          <w:sz w:val="24"/>
          <w:szCs w:val="24"/>
          <w:u w:val="single"/>
        </w:rPr>
        <w:t>Wednesday, October 31—</w:t>
      </w:r>
      <w:r w:rsidR="00B7388C" w:rsidRPr="007B0F71">
        <w:rPr>
          <w:rFonts w:ascii="Times New Roman" w:hAnsi="Times New Roman" w:cs="Times New Roman"/>
          <w:b/>
          <w:sz w:val="24"/>
          <w:szCs w:val="24"/>
          <w:u w:val="single"/>
        </w:rPr>
        <w:t>Halloween</w:t>
      </w:r>
      <w:r w:rsidR="0030006C" w:rsidRPr="007B0F71">
        <w:rPr>
          <w:rFonts w:ascii="Times New Roman" w:hAnsi="Times New Roman" w:cs="Times New Roman"/>
          <w:sz w:val="24"/>
          <w:szCs w:val="24"/>
          <w:u w:val="single"/>
        </w:rPr>
        <w:t xml:space="preserve"> </w:t>
      </w:r>
      <w:r w:rsidR="0030006C" w:rsidRPr="007B0F71">
        <w:rPr>
          <w:rFonts w:ascii="Times New Roman" w:hAnsi="Times New Roman" w:cs="Times New Roman"/>
          <w:i/>
          <w:sz w:val="24"/>
          <w:szCs w:val="24"/>
          <w:u w:val="single"/>
        </w:rPr>
        <w:t>(42p.)</w:t>
      </w:r>
    </w:p>
    <w:p w:rsidR="00F11E0A" w:rsidRDefault="0046439E"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F11E0A">
        <w:rPr>
          <w:rFonts w:ascii="Times New Roman" w:hAnsi="Times New Roman" w:cs="Times New Roman"/>
          <w:sz w:val="24"/>
          <w:szCs w:val="24"/>
        </w:rPr>
        <w:t xml:space="preserve">, </w:t>
      </w:r>
      <w:r w:rsidR="00B7388C">
        <w:rPr>
          <w:rFonts w:ascii="Times New Roman" w:hAnsi="Times New Roman" w:cs="Times New Roman"/>
          <w:sz w:val="24"/>
          <w:szCs w:val="24"/>
        </w:rPr>
        <w:t>“</w:t>
      </w:r>
      <w:r w:rsidR="00F11E0A">
        <w:rPr>
          <w:rFonts w:ascii="Times New Roman" w:hAnsi="Times New Roman" w:cs="Times New Roman"/>
          <w:sz w:val="24"/>
          <w:szCs w:val="24"/>
        </w:rPr>
        <w:t>The Raven</w:t>
      </w:r>
      <w:r w:rsidR="00B7388C">
        <w:rPr>
          <w:rFonts w:ascii="Times New Roman" w:hAnsi="Times New Roman" w:cs="Times New Roman"/>
          <w:sz w:val="24"/>
          <w:szCs w:val="24"/>
        </w:rPr>
        <w:t>”</w:t>
      </w:r>
      <w:r w:rsidR="00F11E0A">
        <w:rPr>
          <w:rFonts w:ascii="Times New Roman" w:hAnsi="Times New Roman" w:cs="Times New Roman"/>
          <w:sz w:val="24"/>
          <w:szCs w:val="24"/>
        </w:rPr>
        <w:t xml:space="preserve"> 1536-</w:t>
      </w:r>
      <w:r w:rsidR="00B7388C">
        <w:rPr>
          <w:rFonts w:ascii="Times New Roman" w:hAnsi="Times New Roman" w:cs="Times New Roman"/>
          <w:sz w:val="24"/>
          <w:szCs w:val="24"/>
        </w:rPr>
        <w:t>1539</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(1845)</w:t>
      </w:r>
    </w:p>
    <w:p w:rsidR="00F11E0A" w:rsidRDefault="00F11E0A"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B7388C">
        <w:rPr>
          <w:rFonts w:ascii="Times New Roman" w:hAnsi="Times New Roman" w:cs="Times New Roman"/>
          <w:sz w:val="24"/>
          <w:szCs w:val="24"/>
        </w:rPr>
        <w:t>, “The Fall of the House of Usher” 1553-1565</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w:t>
      </w:r>
      <w:r w:rsidR="004B2FEF">
        <w:rPr>
          <w:rFonts w:ascii="Times New Roman" w:hAnsi="Times New Roman" w:cs="Times New Roman"/>
          <w:b/>
          <w:sz w:val="24"/>
          <w:szCs w:val="24"/>
        </w:rPr>
        <w:t>39</w:t>
      </w:r>
      <w:r w:rsidR="004B2FEF" w:rsidRPr="004B2FEF">
        <w:rPr>
          <w:rFonts w:ascii="Times New Roman" w:hAnsi="Times New Roman" w:cs="Times New Roman"/>
          <w:b/>
          <w:sz w:val="24"/>
          <w:szCs w:val="24"/>
        </w:rPr>
        <w:t>)</w:t>
      </w:r>
    </w:p>
    <w:p w:rsidR="00F11E0A" w:rsidRDefault="00F11E0A"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B7388C">
        <w:rPr>
          <w:rFonts w:ascii="Times New Roman" w:hAnsi="Times New Roman" w:cs="Times New Roman"/>
          <w:sz w:val="24"/>
          <w:szCs w:val="24"/>
        </w:rPr>
        <w:t>, “The Masque of the Red Death” 1585-1589</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(184</w:t>
      </w:r>
      <w:r w:rsidR="004B2FEF">
        <w:rPr>
          <w:rFonts w:ascii="Times New Roman" w:hAnsi="Times New Roman" w:cs="Times New Roman"/>
          <w:b/>
          <w:sz w:val="24"/>
          <w:szCs w:val="24"/>
        </w:rPr>
        <w:t>2</w:t>
      </w:r>
      <w:r w:rsidR="004B2FEF" w:rsidRPr="004B2FEF">
        <w:rPr>
          <w:rFonts w:ascii="Times New Roman" w:hAnsi="Times New Roman" w:cs="Times New Roman"/>
          <w:b/>
          <w:sz w:val="24"/>
          <w:szCs w:val="24"/>
        </w:rPr>
        <w:t>)</w:t>
      </w:r>
    </w:p>
    <w:p w:rsidR="00F11E0A" w:rsidRDefault="00F11E0A"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B7388C">
        <w:rPr>
          <w:rFonts w:ascii="Times New Roman" w:hAnsi="Times New Roman" w:cs="Times New Roman"/>
          <w:sz w:val="24"/>
          <w:szCs w:val="24"/>
        </w:rPr>
        <w:t>, “The Tell-Tale Heart” 1589-1592</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w:t>
      </w:r>
      <w:r w:rsidR="004B2FEF">
        <w:rPr>
          <w:rFonts w:ascii="Times New Roman" w:hAnsi="Times New Roman" w:cs="Times New Roman"/>
          <w:b/>
          <w:sz w:val="24"/>
          <w:szCs w:val="24"/>
        </w:rPr>
        <w:t>43</w:t>
      </w:r>
      <w:r w:rsidR="004B2FEF" w:rsidRPr="004B2FEF">
        <w:rPr>
          <w:rFonts w:ascii="Times New Roman" w:hAnsi="Times New Roman" w:cs="Times New Roman"/>
          <w:b/>
          <w:sz w:val="24"/>
          <w:szCs w:val="24"/>
        </w:rPr>
        <w:t>)</w:t>
      </w:r>
    </w:p>
    <w:p w:rsidR="00F11E0A" w:rsidRDefault="00F11E0A"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B7388C">
        <w:rPr>
          <w:rFonts w:ascii="Times New Roman" w:hAnsi="Times New Roman" w:cs="Times New Roman"/>
          <w:sz w:val="24"/>
          <w:szCs w:val="24"/>
        </w:rPr>
        <w:t>, “The Black Cat” 1593-1599</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(184</w:t>
      </w:r>
      <w:r w:rsidR="004B2FEF">
        <w:rPr>
          <w:rFonts w:ascii="Times New Roman" w:hAnsi="Times New Roman" w:cs="Times New Roman"/>
          <w:b/>
          <w:sz w:val="24"/>
          <w:szCs w:val="24"/>
        </w:rPr>
        <w:t>3</w:t>
      </w:r>
      <w:r w:rsidR="004B2FEF" w:rsidRPr="004B2FEF">
        <w:rPr>
          <w:rFonts w:ascii="Times New Roman" w:hAnsi="Times New Roman" w:cs="Times New Roman"/>
          <w:b/>
          <w:sz w:val="24"/>
          <w:szCs w:val="24"/>
        </w:rPr>
        <w:t>)</w:t>
      </w:r>
    </w:p>
    <w:p w:rsidR="00E0329E" w:rsidRDefault="00F11E0A" w:rsidP="00E0329E">
      <w:pPr>
        <w:pStyle w:val="NoSpacing"/>
        <w:rPr>
          <w:rFonts w:ascii="Times New Roman" w:hAnsi="Times New Roman" w:cs="Times New Roman"/>
          <w:sz w:val="24"/>
          <w:szCs w:val="24"/>
        </w:rPr>
      </w:pPr>
      <w:r>
        <w:rPr>
          <w:rFonts w:ascii="Times New Roman" w:hAnsi="Times New Roman" w:cs="Times New Roman"/>
          <w:sz w:val="24"/>
          <w:szCs w:val="24"/>
        </w:rPr>
        <w:t>Edgar Allen Poe</w:t>
      </w:r>
      <w:r w:rsidR="00B7388C">
        <w:rPr>
          <w:rFonts w:ascii="Times New Roman" w:hAnsi="Times New Roman" w:cs="Times New Roman"/>
          <w:sz w:val="24"/>
          <w:szCs w:val="24"/>
        </w:rPr>
        <w:t>, “The Purloined Letter” 1599-1611</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(184</w:t>
      </w:r>
      <w:r w:rsidR="004B2FEF">
        <w:rPr>
          <w:rFonts w:ascii="Times New Roman" w:hAnsi="Times New Roman" w:cs="Times New Roman"/>
          <w:b/>
          <w:sz w:val="24"/>
          <w:szCs w:val="24"/>
        </w:rPr>
        <w:t>4</w:t>
      </w:r>
      <w:r w:rsidR="004B2FEF" w:rsidRPr="004B2FEF">
        <w:rPr>
          <w:rFonts w:ascii="Times New Roman" w:hAnsi="Times New Roman" w:cs="Times New Roman"/>
          <w:b/>
          <w:sz w:val="24"/>
          <w:szCs w:val="24"/>
        </w:rPr>
        <w:t>)</w:t>
      </w:r>
    </w:p>
    <w:p w:rsidR="00B7388C" w:rsidRPr="007D77C5" w:rsidRDefault="00B7388C" w:rsidP="00E0329E">
      <w:pPr>
        <w:pStyle w:val="NoSpacing"/>
        <w:rPr>
          <w:rFonts w:ascii="Times New Roman" w:hAnsi="Times New Roman" w:cs="Times New Roman"/>
          <w:sz w:val="24"/>
          <w:szCs w:val="24"/>
        </w:rPr>
      </w:pPr>
      <w:r>
        <w:rPr>
          <w:rFonts w:ascii="Times New Roman" w:hAnsi="Times New Roman" w:cs="Times New Roman"/>
          <w:sz w:val="24"/>
          <w:szCs w:val="24"/>
        </w:rPr>
        <w:t>Edgar Allen Poe, “The Cask of Amontillado” 1612-1616</w:t>
      </w:r>
      <w:r w:rsidR="004B2FEF">
        <w:rPr>
          <w:rFonts w:ascii="Times New Roman" w:hAnsi="Times New Roman" w:cs="Times New Roman"/>
          <w:sz w:val="24"/>
          <w:szCs w:val="24"/>
        </w:rPr>
        <w:t xml:space="preserve"> </w:t>
      </w:r>
      <w:r w:rsidR="004B2FEF" w:rsidRPr="004B2FEF">
        <w:rPr>
          <w:rFonts w:ascii="Times New Roman" w:hAnsi="Times New Roman" w:cs="Times New Roman"/>
          <w:b/>
          <w:sz w:val="24"/>
          <w:szCs w:val="24"/>
        </w:rPr>
        <w:t>(184</w:t>
      </w:r>
      <w:r w:rsidR="004B2FEF">
        <w:rPr>
          <w:rFonts w:ascii="Times New Roman" w:hAnsi="Times New Roman" w:cs="Times New Roman"/>
          <w:b/>
          <w:sz w:val="24"/>
          <w:szCs w:val="24"/>
        </w:rPr>
        <w:t>6</w:t>
      </w:r>
      <w:r w:rsidR="004B2FEF" w:rsidRPr="004B2FEF">
        <w:rPr>
          <w:rFonts w:ascii="Times New Roman" w:hAnsi="Times New Roman" w:cs="Times New Roman"/>
          <w:b/>
          <w:sz w:val="24"/>
          <w:szCs w:val="24"/>
        </w:rPr>
        <w:t>)</w:t>
      </w:r>
    </w:p>
    <w:p w:rsidR="00B7388C" w:rsidRDefault="00B7388C" w:rsidP="006E64C5">
      <w:pPr>
        <w:pStyle w:val="NoSpacing"/>
        <w:rPr>
          <w:rFonts w:ascii="Times New Roman" w:hAnsi="Times New Roman" w:cs="Times New Roman"/>
          <w:b/>
          <w:sz w:val="24"/>
          <w:szCs w:val="24"/>
        </w:rPr>
      </w:pPr>
    </w:p>
    <w:p w:rsidR="00252981" w:rsidRPr="007B0F71" w:rsidRDefault="00252981" w:rsidP="00252981">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1</w:t>
      </w:r>
      <w:r>
        <w:rPr>
          <w:rFonts w:ascii="Times New Roman" w:hAnsi="Times New Roman" w:cs="Times New Roman"/>
          <w:b/>
          <w:sz w:val="24"/>
          <w:szCs w:val="24"/>
          <w:u w:val="single"/>
        </w:rPr>
        <w:t>2</w:t>
      </w:r>
      <w:r w:rsidRPr="007B0F71">
        <w:rPr>
          <w:rFonts w:ascii="Times New Roman" w:hAnsi="Times New Roman" w:cs="Times New Roman"/>
          <w:b/>
          <w:sz w:val="24"/>
          <w:szCs w:val="24"/>
          <w:u w:val="single"/>
        </w:rPr>
        <w:t xml:space="preserve">—Wednesday, </w:t>
      </w:r>
      <w:r>
        <w:rPr>
          <w:rFonts w:ascii="Times New Roman" w:hAnsi="Times New Roman" w:cs="Times New Roman"/>
          <w:b/>
          <w:sz w:val="24"/>
          <w:szCs w:val="24"/>
          <w:u w:val="single"/>
        </w:rPr>
        <w:t>November 7</w:t>
      </w:r>
      <w:r w:rsidRPr="007B0F71">
        <w:rPr>
          <w:rFonts w:ascii="Times New Roman" w:hAnsi="Times New Roman" w:cs="Times New Roman"/>
          <w:b/>
          <w:sz w:val="24"/>
          <w:szCs w:val="24"/>
          <w:u w:val="single"/>
        </w:rPr>
        <w:t>—</w:t>
      </w:r>
      <w:r>
        <w:rPr>
          <w:rFonts w:ascii="Times New Roman" w:hAnsi="Times New Roman" w:cs="Times New Roman"/>
          <w:b/>
          <w:sz w:val="24"/>
          <w:szCs w:val="24"/>
          <w:u w:val="single"/>
        </w:rPr>
        <w:t>Labor, Art, and Industry</w:t>
      </w:r>
      <w:r w:rsidRPr="007B0F71">
        <w:rPr>
          <w:rFonts w:ascii="Times New Roman" w:hAnsi="Times New Roman" w:cs="Times New Roman"/>
          <w:b/>
          <w:sz w:val="24"/>
          <w:szCs w:val="24"/>
          <w:u w:val="single"/>
        </w:rPr>
        <w:t xml:space="preserve"> </w:t>
      </w:r>
      <w:r w:rsidRPr="007B0F71">
        <w:rPr>
          <w:rFonts w:ascii="Times New Roman" w:hAnsi="Times New Roman" w:cs="Times New Roman"/>
          <w:i/>
          <w:sz w:val="24"/>
          <w:szCs w:val="24"/>
          <w:u w:val="single"/>
        </w:rPr>
        <w:t>(36p.)</w:t>
      </w:r>
    </w:p>
    <w:p w:rsidR="00252981" w:rsidRDefault="00252981" w:rsidP="00252981">
      <w:pPr>
        <w:pStyle w:val="NoSpacing"/>
        <w:rPr>
          <w:rFonts w:ascii="Times New Roman" w:hAnsi="Times New Roman" w:cs="Times New Roman"/>
          <w:sz w:val="24"/>
          <w:szCs w:val="24"/>
        </w:rPr>
      </w:pPr>
      <w:r>
        <w:rPr>
          <w:rFonts w:ascii="Times New Roman" w:hAnsi="Times New Roman" w:cs="Times New Roman"/>
          <w:sz w:val="24"/>
          <w:szCs w:val="24"/>
        </w:rPr>
        <w:t xml:space="preserve">Rebecca Harding Davis, </w:t>
      </w:r>
      <w:r w:rsidRPr="00252981">
        <w:rPr>
          <w:rFonts w:ascii="Times New Roman" w:hAnsi="Times New Roman" w:cs="Times New Roman"/>
          <w:i/>
          <w:sz w:val="24"/>
          <w:szCs w:val="24"/>
        </w:rPr>
        <w:t>Life in the Iron Mills</w:t>
      </w:r>
      <w:r>
        <w:rPr>
          <w:rFonts w:ascii="Times New Roman" w:hAnsi="Times New Roman" w:cs="Times New Roman"/>
          <w:sz w:val="24"/>
          <w:szCs w:val="24"/>
        </w:rPr>
        <w:t xml:space="preserve">, 2599-2625 </w:t>
      </w:r>
      <w:r w:rsidRPr="00252981">
        <w:rPr>
          <w:rFonts w:ascii="Times New Roman" w:hAnsi="Times New Roman" w:cs="Times New Roman"/>
          <w:b/>
          <w:sz w:val="24"/>
          <w:szCs w:val="24"/>
        </w:rPr>
        <w:t>(1861)</w:t>
      </w:r>
    </w:p>
    <w:p w:rsidR="00252981" w:rsidRDefault="00252981" w:rsidP="00252981">
      <w:pPr>
        <w:pStyle w:val="NoSpacing"/>
        <w:tabs>
          <w:tab w:val="left" w:pos="5940"/>
        </w:tabs>
        <w:rPr>
          <w:rFonts w:ascii="Times New Roman" w:hAnsi="Times New Roman" w:cs="Times New Roman"/>
          <w:sz w:val="24"/>
          <w:szCs w:val="24"/>
        </w:rPr>
      </w:pPr>
      <w:r>
        <w:rPr>
          <w:rFonts w:ascii="Times New Roman" w:hAnsi="Times New Roman" w:cs="Times New Roman"/>
          <w:sz w:val="24"/>
          <w:szCs w:val="24"/>
        </w:rPr>
        <w:t xml:space="preserve">Henry Wadsworth Longfellow, “The Village Blacksmith” </w:t>
      </w:r>
      <w:r w:rsidRPr="00252981">
        <w:rPr>
          <w:rFonts w:ascii="Times New Roman" w:hAnsi="Times New Roman" w:cs="Times New Roman"/>
          <w:b/>
          <w:sz w:val="24"/>
          <w:szCs w:val="24"/>
        </w:rPr>
        <w:t>(1841)</w:t>
      </w:r>
    </w:p>
    <w:p w:rsidR="00252981" w:rsidRDefault="00252981" w:rsidP="00252981">
      <w:pPr>
        <w:pStyle w:val="NoSpacing"/>
        <w:tabs>
          <w:tab w:val="left" w:pos="5940"/>
        </w:tabs>
        <w:rPr>
          <w:rFonts w:ascii="Times New Roman" w:hAnsi="Times New Roman" w:cs="Times New Roman"/>
          <w:sz w:val="24"/>
          <w:szCs w:val="24"/>
        </w:rPr>
      </w:pPr>
      <w:r>
        <w:rPr>
          <w:rFonts w:ascii="Times New Roman" w:hAnsi="Times New Roman" w:cs="Times New Roman"/>
          <w:sz w:val="24"/>
          <w:szCs w:val="24"/>
        </w:rPr>
        <w:t xml:space="preserve">Andrew Carnegie, from </w:t>
      </w:r>
      <w:r w:rsidRPr="00252981">
        <w:rPr>
          <w:rFonts w:ascii="Times New Roman" w:hAnsi="Times New Roman" w:cs="Times New Roman"/>
          <w:i/>
          <w:sz w:val="24"/>
          <w:szCs w:val="24"/>
        </w:rPr>
        <w:t>The Gospel of Wealth</w:t>
      </w:r>
      <w:r>
        <w:rPr>
          <w:rFonts w:ascii="Times New Roman" w:hAnsi="Times New Roman" w:cs="Times New Roman"/>
          <w:sz w:val="24"/>
          <w:szCs w:val="24"/>
        </w:rPr>
        <w:t xml:space="preserve"> </w:t>
      </w:r>
      <w:r w:rsidRPr="00252981">
        <w:rPr>
          <w:rFonts w:ascii="Times New Roman" w:hAnsi="Times New Roman" w:cs="Times New Roman"/>
          <w:b/>
          <w:sz w:val="24"/>
          <w:szCs w:val="24"/>
        </w:rPr>
        <w:t>(1900)</w:t>
      </w:r>
      <w:r>
        <w:rPr>
          <w:rFonts w:ascii="Times New Roman" w:hAnsi="Times New Roman" w:cs="Times New Roman"/>
          <w:sz w:val="24"/>
          <w:szCs w:val="24"/>
        </w:rPr>
        <w:tab/>
      </w:r>
    </w:p>
    <w:p w:rsidR="00252981" w:rsidRPr="00252981" w:rsidRDefault="00252981" w:rsidP="00252981">
      <w:pPr>
        <w:pStyle w:val="NoSpacing"/>
        <w:rPr>
          <w:rFonts w:ascii="Times New Roman" w:hAnsi="Times New Roman" w:cs="Times New Roman"/>
          <w:b/>
          <w:sz w:val="24"/>
          <w:szCs w:val="24"/>
        </w:rPr>
      </w:pPr>
      <w:r>
        <w:rPr>
          <w:rFonts w:ascii="Times New Roman" w:hAnsi="Times New Roman" w:cs="Times New Roman"/>
          <w:sz w:val="24"/>
          <w:szCs w:val="24"/>
        </w:rPr>
        <w:t xml:space="preserve">Fanny Fern, “The Working Girls of New York” and “Sewing Machines” </w:t>
      </w:r>
      <w:r w:rsidRPr="00252981">
        <w:rPr>
          <w:rFonts w:ascii="Times New Roman" w:hAnsi="Times New Roman" w:cs="Times New Roman"/>
          <w:b/>
          <w:sz w:val="24"/>
          <w:szCs w:val="24"/>
        </w:rPr>
        <w:t>(1867, 1853)</w:t>
      </w:r>
    </w:p>
    <w:p w:rsidR="00252981" w:rsidRDefault="00252981" w:rsidP="00252981">
      <w:pPr>
        <w:pStyle w:val="NoSpacing"/>
        <w:rPr>
          <w:rFonts w:ascii="Times New Roman" w:hAnsi="Times New Roman" w:cs="Times New Roman"/>
          <w:b/>
          <w:sz w:val="24"/>
          <w:szCs w:val="24"/>
        </w:rPr>
      </w:pPr>
      <w:r>
        <w:rPr>
          <w:rFonts w:ascii="Times New Roman" w:hAnsi="Times New Roman" w:cs="Times New Roman"/>
          <w:sz w:val="24"/>
          <w:szCs w:val="24"/>
        </w:rPr>
        <w:t xml:space="preserve">Anonymous, “Factory Life—Romance and Reality” </w:t>
      </w:r>
      <w:r w:rsidRPr="00252981">
        <w:rPr>
          <w:rFonts w:ascii="Times New Roman" w:hAnsi="Times New Roman" w:cs="Times New Roman"/>
          <w:b/>
          <w:sz w:val="24"/>
          <w:szCs w:val="24"/>
        </w:rPr>
        <w:t>(1867)</w:t>
      </w:r>
    </w:p>
    <w:p w:rsidR="00252981" w:rsidRDefault="00252981" w:rsidP="00252981">
      <w:pPr>
        <w:pStyle w:val="NoSpacing"/>
        <w:rPr>
          <w:rFonts w:ascii="Times New Roman" w:hAnsi="Times New Roman" w:cs="Times New Roman"/>
          <w:b/>
          <w:sz w:val="24"/>
          <w:szCs w:val="24"/>
        </w:rPr>
      </w:pPr>
      <w:r>
        <w:rPr>
          <w:rFonts w:ascii="Times New Roman" w:hAnsi="Times New Roman" w:cs="Times New Roman"/>
          <w:sz w:val="24"/>
          <w:szCs w:val="24"/>
        </w:rPr>
        <w:t xml:space="preserve">James Jackson Jarves, “An Inquiry into the Art Conditions and Prospects of America” </w:t>
      </w:r>
      <w:r w:rsidRPr="00252981">
        <w:rPr>
          <w:rFonts w:ascii="Times New Roman" w:hAnsi="Times New Roman" w:cs="Times New Roman"/>
          <w:b/>
          <w:sz w:val="24"/>
          <w:szCs w:val="24"/>
        </w:rPr>
        <w:t>(1864)</w:t>
      </w:r>
    </w:p>
    <w:p w:rsidR="00252981" w:rsidRDefault="00252981" w:rsidP="006E64C5">
      <w:pPr>
        <w:pStyle w:val="NoSpacing"/>
        <w:rPr>
          <w:rFonts w:ascii="Times New Roman" w:hAnsi="Times New Roman" w:cs="Times New Roman"/>
          <w:b/>
          <w:sz w:val="24"/>
          <w:szCs w:val="24"/>
        </w:rPr>
      </w:pPr>
    </w:p>
    <w:p w:rsidR="00F11E0A" w:rsidRPr="007B0F71" w:rsidRDefault="000B2110" w:rsidP="006E64C5">
      <w:pPr>
        <w:pStyle w:val="NoSpacing"/>
        <w:rPr>
          <w:rFonts w:ascii="Times New Roman" w:hAnsi="Times New Roman" w:cs="Times New Roman"/>
          <w:i/>
          <w:sz w:val="24"/>
          <w:szCs w:val="24"/>
          <w:u w:val="single"/>
        </w:rPr>
      </w:pPr>
      <w:r w:rsidRPr="007B0F71">
        <w:rPr>
          <w:rFonts w:ascii="Times New Roman" w:hAnsi="Times New Roman" w:cs="Times New Roman"/>
          <w:b/>
          <w:sz w:val="24"/>
          <w:szCs w:val="24"/>
          <w:u w:val="single"/>
        </w:rPr>
        <w:t>Week 13—</w:t>
      </w:r>
      <w:r w:rsidR="00E0329E" w:rsidRPr="007B0F71">
        <w:rPr>
          <w:rFonts w:ascii="Times New Roman" w:hAnsi="Times New Roman" w:cs="Times New Roman"/>
          <w:b/>
          <w:sz w:val="24"/>
          <w:szCs w:val="24"/>
          <w:u w:val="single"/>
        </w:rPr>
        <w:t>Wednesday, November 14 —</w:t>
      </w:r>
      <w:r w:rsidR="00F11E0A" w:rsidRPr="007B0F71">
        <w:rPr>
          <w:rFonts w:ascii="Times New Roman" w:hAnsi="Times New Roman" w:cs="Times New Roman"/>
          <w:b/>
          <w:sz w:val="24"/>
          <w:szCs w:val="24"/>
          <w:u w:val="single"/>
        </w:rPr>
        <w:t>Emily Dickinson</w:t>
      </w:r>
      <w:r w:rsidR="0030006C" w:rsidRPr="007B0F71">
        <w:rPr>
          <w:rFonts w:ascii="Times New Roman" w:hAnsi="Times New Roman" w:cs="Times New Roman"/>
          <w:sz w:val="24"/>
          <w:szCs w:val="24"/>
          <w:u w:val="single"/>
        </w:rPr>
        <w:t xml:space="preserve"> </w:t>
      </w:r>
      <w:r w:rsidR="0030006C" w:rsidRPr="007B0F71">
        <w:rPr>
          <w:rFonts w:ascii="Times New Roman" w:hAnsi="Times New Roman" w:cs="Times New Roman"/>
          <w:i/>
          <w:sz w:val="24"/>
          <w:szCs w:val="24"/>
          <w:u w:val="single"/>
        </w:rPr>
        <w:t>(43p.)</w:t>
      </w:r>
    </w:p>
    <w:p w:rsidR="00F11E0A" w:rsidRDefault="00F11E0A" w:rsidP="00F11E0A">
      <w:pPr>
        <w:pStyle w:val="NoSpacing"/>
        <w:rPr>
          <w:rFonts w:ascii="Times New Roman" w:hAnsi="Times New Roman" w:cs="Times New Roman"/>
          <w:sz w:val="24"/>
          <w:szCs w:val="24"/>
        </w:rPr>
      </w:pPr>
      <w:r>
        <w:rPr>
          <w:rFonts w:ascii="Times New Roman" w:hAnsi="Times New Roman" w:cs="Times New Roman"/>
          <w:sz w:val="24"/>
          <w:szCs w:val="24"/>
        </w:rPr>
        <w:t xml:space="preserve">Emily Dickinson, all poems 2554-2597 </w:t>
      </w:r>
      <w:r w:rsidR="004B2FEF" w:rsidRPr="004B2FEF">
        <w:rPr>
          <w:rFonts w:ascii="Times New Roman" w:hAnsi="Times New Roman" w:cs="Times New Roman"/>
          <w:b/>
          <w:sz w:val="24"/>
          <w:szCs w:val="24"/>
        </w:rPr>
        <w:t>(18</w:t>
      </w:r>
      <w:r w:rsidR="004B2FEF">
        <w:rPr>
          <w:rFonts w:ascii="Times New Roman" w:hAnsi="Times New Roman" w:cs="Times New Roman"/>
          <w:b/>
          <w:sz w:val="24"/>
          <w:szCs w:val="24"/>
        </w:rPr>
        <w:t>58-1885</w:t>
      </w:r>
      <w:r w:rsidR="004B2FEF" w:rsidRPr="004B2FEF">
        <w:rPr>
          <w:rFonts w:ascii="Times New Roman" w:hAnsi="Times New Roman" w:cs="Times New Roman"/>
          <w:b/>
          <w:sz w:val="24"/>
          <w:szCs w:val="24"/>
        </w:rPr>
        <w:t>)</w:t>
      </w:r>
    </w:p>
    <w:p w:rsidR="00B7388C" w:rsidRDefault="00B7388C" w:rsidP="00E0329E">
      <w:pPr>
        <w:pStyle w:val="NoSpacing"/>
        <w:rPr>
          <w:rFonts w:ascii="Times New Roman" w:hAnsi="Times New Roman" w:cs="Times New Roman"/>
          <w:b/>
          <w:sz w:val="24"/>
          <w:szCs w:val="24"/>
          <w:u w:val="single"/>
        </w:rPr>
      </w:pPr>
    </w:p>
    <w:p w:rsidR="00E27CE0" w:rsidRPr="007B0F71" w:rsidRDefault="007B0F71" w:rsidP="00E0329E">
      <w:pPr>
        <w:pStyle w:val="NoSpacing"/>
        <w:rPr>
          <w:rFonts w:ascii="Times New Roman" w:hAnsi="Times New Roman" w:cs="Times New Roman"/>
          <w:b/>
          <w:sz w:val="24"/>
          <w:szCs w:val="24"/>
          <w:u w:val="single"/>
        </w:rPr>
      </w:pPr>
      <w:r w:rsidRPr="007B0F71">
        <w:rPr>
          <w:rFonts w:ascii="Times New Roman" w:hAnsi="Times New Roman" w:cs="Times New Roman"/>
          <w:b/>
          <w:sz w:val="24"/>
          <w:szCs w:val="24"/>
          <w:u w:val="single"/>
        </w:rPr>
        <w:t>Week 1</w:t>
      </w:r>
      <w:r>
        <w:rPr>
          <w:rFonts w:ascii="Times New Roman" w:hAnsi="Times New Roman" w:cs="Times New Roman"/>
          <w:b/>
          <w:sz w:val="24"/>
          <w:szCs w:val="24"/>
          <w:u w:val="single"/>
        </w:rPr>
        <w:t>4</w:t>
      </w:r>
      <w:r w:rsidRPr="007B0F71">
        <w:rPr>
          <w:rFonts w:ascii="Times New Roman" w:hAnsi="Times New Roman" w:cs="Times New Roman"/>
          <w:b/>
          <w:sz w:val="24"/>
          <w:szCs w:val="24"/>
          <w:u w:val="single"/>
        </w:rPr>
        <w:t>—</w:t>
      </w:r>
      <w:r w:rsidR="00E0329E" w:rsidRPr="007B0F71">
        <w:rPr>
          <w:rFonts w:ascii="Times New Roman" w:hAnsi="Times New Roman" w:cs="Times New Roman"/>
          <w:b/>
          <w:sz w:val="24"/>
          <w:szCs w:val="24"/>
          <w:u w:val="single"/>
        </w:rPr>
        <w:t xml:space="preserve">Wednesday, November 21 — </w:t>
      </w:r>
      <w:r w:rsidR="00E27CE0" w:rsidRPr="007B0F71">
        <w:rPr>
          <w:rFonts w:ascii="Times New Roman" w:hAnsi="Times New Roman" w:cs="Times New Roman"/>
          <w:b/>
          <w:sz w:val="24"/>
          <w:szCs w:val="24"/>
          <w:u w:val="single"/>
        </w:rPr>
        <w:t>NO CLASS</w:t>
      </w:r>
      <w:r w:rsidR="001D5A7A" w:rsidRPr="007B0F71">
        <w:rPr>
          <w:rFonts w:ascii="Times New Roman" w:hAnsi="Times New Roman" w:cs="Times New Roman"/>
          <w:b/>
          <w:sz w:val="24"/>
          <w:szCs w:val="24"/>
          <w:u w:val="single"/>
        </w:rPr>
        <w:t xml:space="preserve"> — Thanksgiving</w:t>
      </w:r>
    </w:p>
    <w:p w:rsidR="000B2110" w:rsidRPr="007B0F71" w:rsidRDefault="000B2110" w:rsidP="0030006C">
      <w:pPr>
        <w:pStyle w:val="NoSpacing"/>
        <w:spacing w:before="240"/>
        <w:rPr>
          <w:rFonts w:ascii="Times New Roman" w:hAnsi="Times New Roman" w:cs="Times New Roman"/>
          <w:i/>
          <w:sz w:val="24"/>
          <w:szCs w:val="24"/>
          <w:u w:val="single"/>
        </w:rPr>
      </w:pPr>
      <w:r w:rsidRPr="007B0F71">
        <w:rPr>
          <w:rFonts w:ascii="Times New Roman" w:hAnsi="Times New Roman" w:cs="Times New Roman"/>
          <w:b/>
          <w:sz w:val="24"/>
          <w:szCs w:val="24"/>
          <w:u w:val="single"/>
        </w:rPr>
        <w:t>Week 1</w:t>
      </w:r>
      <w:r w:rsidR="007B0F71">
        <w:rPr>
          <w:rFonts w:ascii="Times New Roman" w:hAnsi="Times New Roman" w:cs="Times New Roman"/>
          <w:b/>
          <w:sz w:val="24"/>
          <w:szCs w:val="24"/>
          <w:u w:val="single"/>
        </w:rPr>
        <w:t>5</w:t>
      </w:r>
      <w:r w:rsidRPr="007B0F71">
        <w:rPr>
          <w:rFonts w:ascii="Times New Roman" w:hAnsi="Times New Roman" w:cs="Times New Roman"/>
          <w:b/>
          <w:sz w:val="24"/>
          <w:szCs w:val="24"/>
          <w:u w:val="single"/>
        </w:rPr>
        <w:t>—</w:t>
      </w:r>
      <w:r w:rsidR="006E64C5" w:rsidRPr="007B0F71">
        <w:rPr>
          <w:rFonts w:ascii="Times New Roman" w:hAnsi="Times New Roman" w:cs="Times New Roman"/>
          <w:b/>
          <w:sz w:val="24"/>
          <w:szCs w:val="24"/>
          <w:u w:val="single"/>
        </w:rPr>
        <w:t>Wednesday, November 28 —</w:t>
      </w:r>
      <w:r w:rsidR="00977C48" w:rsidRPr="007B0F71">
        <w:rPr>
          <w:rFonts w:ascii="Times New Roman" w:hAnsi="Times New Roman" w:cs="Times New Roman"/>
          <w:b/>
          <w:sz w:val="24"/>
          <w:szCs w:val="24"/>
          <w:u w:val="single"/>
        </w:rPr>
        <w:t xml:space="preserve"> Walt Whitman</w:t>
      </w:r>
      <w:r w:rsidR="0030006C" w:rsidRPr="007B0F71">
        <w:rPr>
          <w:rFonts w:ascii="Times New Roman" w:hAnsi="Times New Roman" w:cs="Times New Roman"/>
          <w:sz w:val="24"/>
          <w:szCs w:val="24"/>
          <w:u w:val="single"/>
        </w:rPr>
        <w:t xml:space="preserve"> </w:t>
      </w:r>
      <w:r w:rsidR="0030006C" w:rsidRPr="007B0F71">
        <w:rPr>
          <w:rFonts w:ascii="Times New Roman" w:hAnsi="Times New Roman" w:cs="Times New Roman"/>
          <w:i/>
          <w:sz w:val="24"/>
          <w:szCs w:val="24"/>
          <w:u w:val="single"/>
        </w:rPr>
        <w:t>(</w:t>
      </w:r>
      <w:r w:rsidR="00E31E8C">
        <w:rPr>
          <w:rFonts w:ascii="Times New Roman" w:hAnsi="Times New Roman" w:cs="Times New Roman"/>
          <w:i/>
          <w:sz w:val="24"/>
          <w:szCs w:val="24"/>
          <w:u w:val="single"/>
        </w:rPr>
        <w:t>61</w:t>
      </w:r>
      <w:r w:rsidR="0030006C" w:rsidRPr="007B0F71">
        <w:rPr>
          <w:rFonts w:ascii="Times New Roman" w:hAnsi="Times New Roman" w:cs="Times New Roman"/>
          <w:i/>
          <w:sz w:val="24"/>
          <w:szCs w:val="24"/>
          <w:u w:val="single"/>
        </w:rPr>
        <w:t>p.)</w:t>
      </w:r>
    </w:p>
    <w:p w:rsidR="00B7388C" w:rsidRDefault="004B2FEF" w:rsidP="006E64C5">
      <w:pPr>
        <w:pStyle w:val="NoSpacing"/>
        <w:rPr>
          <w:rFonts w:ascii="Times New Roman" w:hAnsi="Times New Roman" w:cs="Times New Roman"/>
          <w:b/>
          <w:sz w:val="24"/>
          <w:szCs w:val="24"/>
        </w:rPr>
      </w:pPr>
      <w:r>
        <w:rPr>
          <w:rFonts w:ascii="Times New Roman" w:hAnsi="Times New Roman" w:cs="Times New Roman"/>
          <w:sz w:val="24"/>
          <w:szCs w:val="24"/>
        </w:rPr>
        <w:t xml:space="preserve">Walt Whitman, “Song of Myself” 2210-2254 </w:t>
      </w:r>
      <w:r w:rsidRPr="004B2FEF">
        <w:rPr>
          <w:rFonts w:ascii="Times New Roman" w:hAnsi="Times New Roman" w:cs="Times New Roman"/>
          <w:b/>
          <w:sz w:val="24"/>
          <w:szCs w:val="24"/>
        </w:rPr>
        <w:t>(18</w:t>
      </w:r>
      <w:r>
        <w:rPr>
          <w:rFonts w:ascii="Times New Roman" w:hAnsi="Times New Roman" w:cs="Times New Roman"/>
          <w:b/>
          <w:sz w:val="24"/>
          <w:szCs w:val="24"/>
        </w:rPr>
        <w:t>5</w:t>
      </w:r>
      <w:r w:rsidRPr="004B2FEF">
        <w:rPr>
          <w:rFonts w:ascii="Times New Roman" w:hAnsi="Times New Roman" w:cs="Times New Roman"/>
          <w:b/>
          <w:sz w:val="24"/>
          <w:szCs w:val="24"/>
        </w:rPr>
        <w:t>5)</w:t>
      </w:r>
    </w:p>
    <w:p w:rsidR="004B2FEF" w:rsidRDefault="004B2FEF" w:rsidP="006E64C5">
      <w:pPr>
        <w:pStyle w:val="NoSpacing"/>
        <w:rPr>
          <w:rFonts w:ascii="Times New Roman" w:hAnsi="Times New Roman" w:cs="Times New Roman"/>
          <w:b/>
          <w:sz w:val="24"/>
          <w:szCs w:val="24"/>
        </w:rPr>
      </w:pPr>
      <w:r>
        <w:rPr>
          <w:rFonts w:ascii="Times New Roman" w:hAnsi="Times New Roman" w:cs="Times New Roman"/>
          <w:sz w:val="24"/>
          <w:szCs w:val="24"/>
        </w:rPr>
        <w:t xml:space="preserve">Walt Whitman, “Crossing Brooklyn Ferry” 2263-2267 </w:t>
      </w:r>
      <w:r w:rsidRPr="004B2FEF">
        <w:rPr>
          <w:rFonts w:ascii="Times New Roman" w:hAnsi="Times New Roman" w:cs="Times New Roman"/>
          <w:b/>
          <w:sz w:val="24"/>
          <w:szCs w:val="24"/>
        </w:rPr>
        <w:t>(18</w:t>
      </w:r>
      <w:r>
        <w:rPr>
          <w:rFonts w:ascii="Times New Roman" w:hAnsi="Times New Roman" w:cs="Times New Roman"/>
          <w:b/>
          <w:sz w:val="24"/>
          <w:szCs w:val="24"/>
        </w:rPr>
        <w:t>56</w:t>
      </w:r>
      <w:r w:rsidRPr="004B2FEF">
        <w:rPr>
          <w:rFonts w:ascii="Times New Roman" w:hAnsi="Times New Roman" w:cs="Times New Roman"/>
          <w:b/>
          <w:sz w:val="24"/>
          <w:szCs w:val="24"/>
        </w:rPr>
        <w:t>)</w:t>
      </w:r>
    </w:p>
    <w:p w:rsidR="008261EF" w:rsidRDefault="008261EF" w:rsidP="006E64C5">
      <w:pPr>
        <w:pStyle w:val="NoSpacing"/>
        <w:rPr>
          <w:rFonts w:ascii="Times New Roman" w:hAnsi="Times New Roman" w:cs="Times New Roman"/>
          <w:b/>
          <w:sz w:val="24"/>
          <w:szCs w:val="24"/>
        </w:rPr>
      </w:pPr>
      <w:r>
        <w:rPr>
          <w:rFonts w:ascii="Times New Roman" w:hAnsi="Times New Roman" w:cs="Times New Roman"/>
          <w:sz w:val="24"/>
          <w:szCs w:val="24"/>
        </w:rPr>
        <w:t xml:space="preserve">Walt Whitman, “Cavalry Crossing a Ford” 2276 </w:t>
      </w:r>
      <w:r w:rsidRPr="004B2FEF">
        <w:rPr>
          <w:rFonts w:ascii="Times New Roman" w:hAnsi="Times New Roman" w:cs="Times New Roman"/>
          <w:b/>
          <w:sz w:val="24"/>
          <w:szCs w:val="24"/>
        </w:rPr>
        <w:t>(18</w:t>
      </w:r>
      <w:r>
        <w:rPr>
          <w:rFonts w:ascii="Times New Roman" w:hAnsi="Times New Roman" w:cs="Times New Roman"/>
          <w:b/>
          <w:sz w:val="24"/>
          <w:szCs w:val="24"/>
        </w:rPr>
        <w:t>65)</w:t>
      </w:r>
    </w:p>
    <w:p w:rsidR="008261EF" w:rsidRPr="008261EF" w:rsidRDefault="008261EF" w:rsidP="006E64C5">
      <w:pPr>
        <w:pStyle w:val="NoSpacing"/>
        <w:rPr>
          <w:rFonts w:ascii="Times New Roman" w:hAnsi="Times New Roman" w:cs="Times New Roman"/>
          <w:sz w:val="24"/>
          <w:szCs w:val="24"/>
        </w:rPr>
      </w:pPr>
      <w:r>
        <w:rPr>
          <w:rFonts w:ascii="Times New Roman" w:hAnsi="Times New Roman" w:cs="Times New Roman"/>
          <w:sz w:val="24"/>
          <w:szCs w:val="24"/>
        </w:rPr>
        <w:t xml:space="preserve">Walt Whitman, “Vigil I Kept on the Field One Night” 2276-2277 </w:t>
      </w:r>
      <w:r w:rsidRPr="004B2FEF">
        <w:rPr>
          <w:rFonts w:ascii="Times New Roman" w:hAnsi="Times New Roman" w:cs="Times New Roman"/>
          <w:b/>
          <w:sz w:val="24"/>
          <w:szCs w:val="24"/>
        </w:rPr>
        <w:t>(18</w:t>
      </w:r>
      <w:r>
        <w:rPr>
          <w:rFonts w:ascii="Times New Roman" w:hAnsi="Times New Roman" w:cs="Times New Roman"/>
          <w:b/>
          <w:sz w:val="24"/>
          <w:szCs w:val="24"/>
        </w:rPr>
        <w:t>65</w:t>
      </w:r>
      <w:r w:rsidRPr="004B2FEF">
        <w:rPr>
          <w:rFonts w:ascii="Times New Roman" w:hAnsi="Times New Roman" w:cs="Times New Roman"/>
          <w:b/>
          <w:sz w:val="24"/>
          <w:szCs w:val="24"/>
        </w:rPr>
        <w:t>)</w:t>
      </w:r>
    </w:p>
    <w:p w:rsidR="008261EF" w:rsidRDefault="008261EF" w:rsidP="006E64C5">
      <w:pPr>
        <w:pStyle w:val="NoSpacing"/>
        <w:rPr>
          <w:rFonts w:ascii="Times New Roman" w:hAnsi="Times New Roman" w:cs="Times New Roman"/>
          <w:b/>
          <w:sz w:val="24"/>
          <w:szCs w:val="24"/>
        </w:rPr>
      </w:pPr>
      <w:r>
        <w:rPr>
          <w:rFonts w:ascii="Times New Roman" w:hAnsi="Times New Roman" w:cs="Times New Roman"/>
          <w:sz w:val="24"/>
          <w:szCs w:val="24"/>
        </w:rPr>
        <w:t xml:space="preserve">Walt Whitman, “The Wound Dresser” 2279-2280 </w:t>
      </w:r>
      <w:r w:rsidRPr="004B2FEF">
        <w:rPr>
          <w:rFonts w:ascii="Times New Roman" w:hAnsi="Times New Roman" w:cs="Times New Roman"/>
          <w:b/>
          <w:sz w:val="24"/>
          <w:szCs w:val="24"/>
        </w:rPr>
        <w:t>(18</w:t>
      </w:r>
      <w:r>
        <w:rPr>
          <w:rFonts w:ascii="Times New Roman" w:hAnsi="Times New Roman" w:cs="Times New Roman"/>
          <w:b/>
          <w:sz w:val="24"/>
          <w:szCs w:val="24"/>
        </w:rPr>
        <w:t>65</w:t>
      </w:r>
      <w:r w:rsidRPr="004B2FEF">
        <w:rPr>
          <w:rFonts w:ascii="Times New Roman" w:hAnsi="Times New Roman" w:cs="Times New Roman"/>
          <w:b/>
          <w:sz w:val="24"/>
          <w:szCs w:val="24"/>
        </w:rPr>
        <w:t>)</w:t>
      </w:r>
    </w:p>
    <w:p w:rsidR="007B0F71" w:rsidRDefault="008261EF" w:rsidP="007B0F71">
      <w:pPr>
        <w:pStyle w:val="NoSpacing"/>
        <w:rPr>
          <w:rFonts w:ascii="Times New Roman" w:hAnsi="Times New Roman" w:cs="Times New Roman"/>
          <w:b/>
          <w:sz w:val="24"/>
          <w:szCs w:val="24"/>
        </w:rPr>
      </w:pPr>
      <w:r>
        <w:rPr>
          <w:rFonts w:ascii="Times New Roman" w:hAnsi="Times New Roman" w:cs="Times New Roman"/>
          <w:sz w:val="24"/>
          <w:szCs w:val="24"/>
        </w:rPr>
        <w:t xml:space="preserve">Walt Whitman, “When Lilacs Las in the Dooryard Bloom’d” 2282-2289 </w:t>
      </w:r>
      <w:r w:rsidRPr="004B2FEF">
        <w:rPr>
          <w:rFonts w:ascii="Times New Roman" w:hAnsi="Times New Roman" w:cs="Times New Roman"/>
          <w:b/>
          <w:sz w:val="24"/>
          <w:szCs w:val="24"/>
        </w:rPr>
        <w:t>(18</w:t>
      </w:r>
      <w:r>
        <w:rPr>
          <w:rFonts w:ascii="Times New Roman" w:hAnsi="Times New Roman" w:cs="Times New Roman"/>
          <w:b/>
          <w:sz w:val="24"/>
          <w:szCs w:val="24"/>
        </w:rPr>
        <w:t>68</w:t>
      </w:r>
      <w:r w:rsidRPr="004B2FEF">
        <w:rPr>
          <w:rFonts w:ascii="Times New Roman" w:hAnsi="Times New Roman" w:cs="Times New Roman"/>
          <w:b/>
          <w:sz w:val="24"/>
          <w:szCs w:val="24"/>
        </w:rPr>
        <w:t>)</w:t>
      </w:r>
    </w:p>
    <w:p w:rsidR="00051164" w:rsidRDefault="00DE28C9" w:rsidP="00051164">
      <w:pPr>
        <w:pStyle w:val="NoSpacing"/>
        <w:rPr>
          <w:rFonts w:ascii="Times New Roman" w:hAnsi="Times New Roman" w:cs="Times New Roman"/>
          <w:b/>
          <w:sz w:val="24"/>
          <w:szCs w:val="24"/>
        </w:rPr>
      </w:pPr>
      <w:r>
        <w:rPr>
          <w:rFonts w:ascii="Times New Roman" w:hAnsi="Times New Roman" w:cs="Times New Roman"/>
          <w:sz w:val="24"/>
          <w:szCs w:val="24"/>
        </w:rPr>
        <w:t>Walt Whitman, “A Noiseless, Patient Spider” 2288</w:t>
      </w:r>
      <w:r w:rsidR="00E31E8C">
        <w:rPr>
          <w:rFonts w:ascii="Times New Roman" w:hAnsi="Times New Roman" w:cs="Times New Roman"/>
          <w:sz w:val="24"/>
          <w:szCs w:val="24"/>
        </w:rPr>
        <w:t xml:space="preserve"> </w:t>
      </w:r>
      <w:r w:rsidR="00E31E8C" w:rsidRPr="004B2FEF">
        <w:rPr>
          <w:rFonts w:ascii="Times New Roman" w:hAnsi="Times New Roman" w:cs="Times New Roman"/>
          <w:b/>
          <w:sz w:val="24"/>
          <w:szCs w:val="24"/>
        </w:rPr>
        <w:t>(18</w:t>
      </w:r>
      <w:r w:rsidR="00E31E8C">
        <w:rPr>
          <w:rFonts w:ascii="Times New Roman" w:hAnsi="Times New Roman" w:cs="Times New Roman"/>
          <w:b/>
          <w:sz w:val="24"/>
          <w:szCs w:val="24"/>
        </w:rPr>
        <w:t>68</w:t>
      </w:r>
      <w:r w:rsidR="00E31E8C" w:rsidRPr="004B2FEF">
        <w:rPr>
          <w:rFonts w:ascii="Times New Roman" w:hAnsi="Times New Roman" w:cs="Times New Roman"/>
          <w:b/>
          <w:sz w:val="24"/>
          <w:szCs w:val="24"/>
        </w:rPr>
        <w:t>)</w:t>
      </w:r>
    </w:p>
    <w:p w:rsidR="00051164" w:rsidRDefault="00051164" w:rsidP="00051164">
      <w:pPr>
        <w:pStyle w:val="NoSpacing"/>
        <w:rPr>
          <w:rFonts w:ascii="Times New Roman" w:hAnsi="Times New Roman" w:cs="Times New Roman"/>
          <w:b/>
          <w:sz w:val="24"/>
          <w:szCs w:val="24"/>
        </w:rPr>
      </w:pPr>
    </w:p>
    <w:p w:rsidR="00E0329E" w:rsidRPr="007B0F71" w:rsidRDefault="00051164" w:rsidP="00051164">
      <w:pPr>
        <w:pStyle w:val="NoSpacing"/>
        <w:jc w:val="center"/>
        <w:rPr>
          <w:rFonts w:ascii="Times New Roman" w:hAnsi="Times New Roman" w:cs="Times New Roman"/>
          <w:b/>
          <w:sz w:val="28"/>
          <w:szCs w:val="28"/>
        </w:rPr>
      </w:pPr>
      <w:r>
        <w:rPr>
          <w:rFonts w:ascii="Times New Roman" w:hAnsi="Times New Roman" w:cs="Times New Roman"/>
          <w:b/>
          <w:sz w:val="28"/>
          <w:szCs w:val="28"/>
        </w:rPr>
        <w:t>Fi</w:t>
      </w:r>
      <w:r w:rsidR="0030006C" w:rsidRPr="007B0F71">
        <w:rPr>
          <w:rFonts w:ascii="Times New Roman" w:hAnsi="Times New Roman" w:cs="Times New Roman"/>
          <w:b/>
          <w:sz w:val="28"/>
          <w:szCs w:val="28"/>
        </w:rPr>
        <w:t xml:space="preserve">nal Paper Due: </w:t>
      </w:r>
      <w:r w:rsidR="00252981">
        <w:rPr>
          <w:rFonts w:ascii="Times New Roman" w:hAnsi="Times New Roman" w:cs="Times New Roman"/>
          <w:b/>
          <w:sz w:val="28"/>
          <w:szCs w:val="28"/>
        </w:rPr>
        <w:t>Wednesday</w:t>
      </w:r>
      <w:r w:rsidR="0030006C" w:rsidRPr="007B0F71">
        <w:rPr>
          <w:rFonts w:ascii="Times New Roman" w:hAnsi="Times New Roman" w:cs="Times New Roman"/>
          <w:b/>
          <w:sz w:val="28"/>
          <w:szCs w:val="28"/>
        </w:rPr>
        <w:t xml:space="preserve">, December </w:t>
      </w:r>
      <w:r w:rsidR="00252981">
        <w:rPr>
          <w:rFonts w:ascii="Times New Roman" w:hAnsi="Times New Roman" w:cs="Times New Roman"/>
          <w:b/>
          <w:sz w:val="28"/>
          <w:szCs w:val="28"/>
        </w:rPr>
        <w:t>12</w:t>
      </w:r>
    </w:p>
    <w:sectPr w:rsidR="00E0329E" w:rsidRPr="007B0F71" w:rsidSect="00051164">
      <w:type w:val="continuous"/>
      <w:pgSz w:w="12240" w:h="15840"/>
      <w:pgMar w:top="1152" w:right="1152" w:bottom="1152"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7FA" w:rsidRDefault="00C047FA" w:rsidP="00854774">
      <w:r>
        <w:separator/>
      </w:r>
    </w:p>
  </w:endnote>
  <w:endnote w:type="continuationSeparator" w:id="1">
    <w:p w:rsidR="00C047FA" w:rsidRDefault="00C047FA" w:rsidP="0085477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7FA" w:rsidRDefault="00C047FA" w:rsidP="00854774">
      <w:r>
        <w:separator/>
      </w:r>
    </w:p>
  </w:footnote>
  <w:footnote w:type="continuationSeparator" w:id="1">
    <w:p w:rsidR="00C047FA" w:rsidRDefault="00C047FA" w:rsidP="008547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D56EE"/>
    <w:multiLevelType w:val="hybridMultilevel"/>
    <w:tmpl w:val="4E209C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066A45"/>
    <w:multiLevelType w:val="multilevel"/>
    <w:tmpl w:val="421A3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E0D1B64"/>
    <w:multiLevelType w:val="hybridMultilevel"/>
    <w:tmpl w:val="0C600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967DC6"/>
    <w:multiLevelType w:val="hybridMultilevel"/>
    <w:tmpl w:val="EE42D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BB6909"/>
    <w:multiLevelType w:val="hybridMultilevel"/>
    <w:tmpl w:val="7EA40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32C5B"/>
    <w:rsid w:val="0001624A"/>
    <w:rsid w:val="00016EDE"/>
    <w:rsid w:val="00035FD8"/>
    <w:rsid w:val="00051164"/>
    <w:rsid w:val="00064400"/>
    <w:rsid w:val="00072A12"/>
    <w:rsid w:val="000B2110"/>
    <w:rsid w:val="000D01E6"/>
    <w:rsid w:val="001451FB"/>
    <w:rsid w:val="00147E2F"/>
    <w:rsid w:val="00151D02"/>
    <w:rsid w:val="00193CB1"/>
    <w:rsid w:val="001A6E45"/>
    <w:rsid w:val="001D2C21"/>
    <w:rsid w:val="001D55CF"/>
    <w:rsid w:val="001D5A7A"/>
    <w:rsid w:val="001E20ED"/>
    <w:rsid w:val="001F3F21"/>
    <w:rsid w:val="00223B83"/>
    <w:rsid w:val="00252981"/>
    <w:rsid w:val="00284C73"/>
    <w:rsid w:val="002F72FD"/>
    <w:rsid w:val="0030006C"/>
    <w:rsid w:val="00346DE1"/>
    <w:rsid w:val="00346FF6"/>
    <w:rsid w:val="0036292B"/>
    <w:rsid w:val="00367326"/>
    <w:rsid w:val="00376405"/>
    <w:rsid w:val="0038300A"/>
    <w:rsid w:val="003B52B8"/>
    <w:rsid w:val="003C082E"/>
    <w:rsid w:val="0041083E"/>
    <w:rsid w:val="00455CB7"/>
    <w:rsid w:val="0046439E"/>
    <w:rsid w:val="00497065"/>
    <w:rsid w:val="004B2FEF"/>
    <w:rsid w:val="00551BB7"/>
    <w:rsid w:val="005616E0"/>
    <w:rsid w:val="00615006"/>
    <w:rsid w:val="0062467A"/>
    <w:rsid w:val="00643255"/>
    <w:rsid w:val="006A0975"/>
    <w:rsid w:val="006E64C5"/>
    <w:rsid w:val="00702109"/>
    <w:rsid w:val="00745A51"/>
    <w:rsid w:val="00766036"/>
    <w:rsid w:val="00786AD2"/>
    <w:rsid w:val="007911A8"/>
    <w:rsid w:val="007A0317"/>
    <w:rsid w:val="007A31AB"/>
    <w:rsid w:val="007B0F71"/>
    <w:rsid w:val="007C613E"/>
    <w:rsid w:val="007D77C5"/>
    <w:rsid w:val="007E58F5"/>
    <w:rsid w:val="00812ADF"/>
    <w:rsid w:val="008261EF"/>
    <w:rsid w:val="00832C5B"/>
    <w:rsid w:val="00850DEA"/>
    <w:rsid w:val="00854774"/>
    <w:rsid w:val="00891BDC"/>
    <w:rsid w:val="00894542"/>
    <w:rsid w:val="008D52A8"/>
    <w:rsid w:val="00903EDB"/>
    <w:rsid w:val="00915F7E"/>
    <w:rsid w:val="00927C6B"/>
    <w:rsid w:val="0094229A"/>
    <w:rsid w:val="00966607"/>
    <w:rsid w:val="00977C48"/>
    <w:rsid w:val="00A00027"/>
    <w:rsid w:val="00A23924"/>
    <w:rsid w:val="00A246DD"/>
    <w:rsid w:val="00A37C68"/>
    <w:rsid w:val="00A40AD9"/>
    <w:rsid w:val="00A61B35"/>
    <w:rsid w:val="00AB0A3C"/>
    <w:rsid w:val="00AD11C3"/>
    <w:rsid w:val="00B175F9"/>
    <w:rsid w:val="00B47067"/>
    <w:rsid w:val="00B7388C"/>
    <w:rsid w:val="00B74FA5"/>
    <w:rsid w:val="00BF3CCD"/>
    <w:rsid w:val="00C047FA"/>
    <w:rsid w:val="00C207A7"/>
    <w:rsid w:val="00C266E1"/>
    <w:rsid w:val="00C34FAD"/>
    <w:rsid w:val="00C37758"/>
    <w:rsid w:val="00CD34ED"/>
    <w:rsid w:val="00CD4B0D"/>
    <w:rsid w:val="00CF1441"/>
    <w:rsid w:val="00D10960"/>
    <w:rsid w:val="00D12623"/>
    <w:rsid w:val="00D1373F"/>
    <w:rsid w:val="00DA0A10"/>
    <w:rsid w:val="00DC070E"/>
    <w:rsid w:val="00DE28C9"/>
    <w:rsid w:val="00E0329E"/>
    <w:rsid w:val="00E20E82"/>
    <w:rsid w:val="00E214E1"/>
    <w:rsid w:val="00E27CE0"/>
    <w:rsid w:val="00E31E8C"/>
    <w:rsid w:val="00E332B4"/>
    <w:rsid w:val="00E65DDC"/>
    <w:rsid w:val="00E77B7C"/>
    <w:rsid w:val="00EA200C"/>
    <w:rsid w:val="00F11E0A"/>
    <w:rsid w:val="00F63339"/>
    <w:rsid w:val="00FA1EC0"/>
    <w:rsid w:val="00FB4A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036"/>
    <w:rPr>
      <w:rFonts w:ascii="Times New Roman" w:eastAsia="Times New Roman" w:hAnsi="Times New Roman" w:cs="Times New Roman"/>
      <w:sz w:val="24"/>
      <w:szCs w:val="24"/>
    </w:rPr>
  </w:style>
  <w:style w:type="paragraph" w:styleId="Heading6">
    <w:name w:val="heading 6"/>
    <w:basedOn w:val="Normal"/>
    <w:next w:val="Normal"/>
    <w:link w:val="Heading6Char"/>
    <w:qFormat/>
    <w:rsid w:val="00766036"/>
    <w:pPr>
      <w:keepNext/>
      <w:outlineLvl w:val="5"/>
    </w:pPr>
    <w:rPr>
      <w:rFonts w:ascii="Calisto MT" w:hAnsi="Calisto MT"/>
      <w:b/>
      <w:bCs/>
      <w:small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467A"/>
    <w:pPr>
      <w:spacing w:before="100" w:beforeAutospacing="1" w:after="100" w:afterAutospacing="1"/>
    </w:pPr>
  </w:style>
  <w:style w:type="character" w:styleId="Hyperlink">
    <w:name w:val="Hyperlink"/>
    <w:basedOn w:val="DefaultParagraphFont"/>
    <w:uiPriority w:val="99"/>
    <w:unhideWhenUsed/>
    <w:rsid w:val="00E20E82"/>
    <w:rPr>
      <w:color w:val="0000FF"/>
      <w:u w:val="single"/>
    </w:rPr>
  </w:style>
  <w:style w:type="paragraph" w:styleId="NoSpacing">
    <w:name w:val="No Spacing"/>
    <w:uiPriority w:val="1"/>
    <w:qFormat/>
    <w:rsid w:val="007D77C5"/>
  </w:style>
  <w:style w:type="character" w:customStyle="1" w:styleId="Heading6Char">
    <w:name w:val="Heading 6 Char"/>
    <w:basedOn w:val="DefaultParagraphFont"/>
    <w:link w:val="Heading6"/>
    <w:rsid w:val="00766036"/>
    <w:rPr>
      <w:rFonts w:ascii="Calisto MT" w:eastAsia="Times New Roman" w:hAnsi="Calisto MT" w:cs="Times New Roman"/>
      <w:b/>
      <w:bCs/>
      <w:smallCaps/>
      <w:sz w:val="24"/>
      <w:szCs w:val="24"/>
    </w:rPr>
  </w:style>
  <w:style w:type="character" w:styleId="Emphasis">
    <w:name w:val="Emphasis"/>
    <w:basedOn w:val="DefaultParagraphFont"/>
    <w:qFormat/>
    <w:rsid w:val="00766036"/>
    <w:rPr>
      <w:i/>
      <w:iCs/>
    </w:rPr>
  </w:style>
  <w:style w:type="paragraph" w:styleId="FootnoteText">
    <w:name w:val="footnote text"/>
    <w:basedOn w:val="Normal"/>
    <w:link w:val="FootnoteTextChar"/>
    <w:uiPriority w:val="99"/>
    <w:semiHidden/>
    <w:unhideWhenUsed/>
    <w:rsid w:val="00854774"/>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854774"/>
    <w:rPr>
      <w:sz w:val="20"/>
      <w:szCs w:val="20"/>
    </w:rPr>
  </w:style>
  <w:style w:type="character" w:styleId="FootnoteReference">
    <w:name w:val="footnote reference"/>
    <w:basedOn w:val="DefaultParagraphFont"/>
    <w:uiPriority w:val="99"/>
    <w:semiHidden/>
    <w:unhideWhenUsed/>
    <w:rsid w:val="00854774"/>
    <w:rPr>
      <w:vertAlign w:val="superscript"/>
    </w:rPr>
  </w:style>
  <w:style w:type="paragraph" w:styleId="ListParagraph">
    <w:name w:val="List Paragraph"/>
    <w:basedOn w:val="Normal"/>
    <w:uiPriority w:val="34"/>
    <w:qFormat/>
    <w:rsid w:val="00A61B35"/>
    <w:pPr>
      <w:ind w:left="720"/>
      <w:contextualSpacing/>
    </w:pPr>
  </w:style>
  <w:style w:type="paragraph" w:styleId="Header">
    <w:name w:val="header"/>
    <w:basedOn w:val="Normal"/>
    <w:link w:val="HeaderChar"/>
    <w:uiPriority w:val="99"/>
    <w:semiHidden/>
    <w:unhideWhenUsed/>
    <w:rsid w:val="00A37C68"/>
    <w:pPr>
      <w:tabs>
        <w:tab w:val="center" w:pos="4680"/>
        <w:tab w:val="right" w:pos="9360"/>
      </w:tabs>
    </w:pPr>
  </w:style>
  <w:style w:type="character" w:customStyle="1" w:styleId="HeaderChar">
    <w:name w:val="Header Char"/>
    <w:basedOn w:val="DefaultParagraphFont"/>
    <w:link w:val="Header"/>
    <w:uiPriority w:val="99"/>
    <w:semiHidden/>
    <w:rsid w:val="00A37C68"/>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A37C68"/>
    <w:pPr>
      <w:tabs>
        <w:tab w:val="center" w:pos="4680"/>
        <w:tab w:val="right" w:pos="9360"/>
      </w:tabs>
    </w:pPr>
  </w:style>
  <w:style w:type="character" w:customStyle="1" w:styleId="FooterChar">
    <w:name w:val="Footer Char"/>
    <w:basedOn w:val="DefaultParagraphFont"/>
    <w:link w:val="Footer"/>
    <w:uiPriority w:val="99"/>
    <w:semiHidden/>
    <w:rsid w:val="00A37C68"/>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76820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shua.roilan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1077</TotalTime>
  <Pages>4</Pages>
  <Words>1423</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Josh</cp:lastModifiedBy>
  <cp:revision>39</cp:revision>
  <dcterms:created xsi:type="dcterms:W3CDTF">2007-07-27T19:10:00Z</dcterms:created>
  <dcterms:modified xsi:type="dcterms:W3CDTF">2007-12-06T03:58:00Z</dcterms:modified>
</cp:coreProperties>
</file>